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7A637C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(протокол № 10/17 от 29 ноября 2017 г.</w:t>
      </w:r>
      <w:r w:rsidR="00F80D27" w:rsidRPr="007A637C">
        <w:rPr>
          <w:rFonts w:ascii="Times New Roman" w:hAnsi="Times New Roman" w:cs="Times New Roman"/>
          <w:sz w:val="28"/>
          <w:szCs w:val="28"/>
        </w:rPr>
        <w:t>)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ind w:left="4253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proofErr w:type="spellStart"/>
      <w:r w:rsidRPr="0003496A">
        <w:rPr>
          <w:szCs w:val="28"/>
        </w:rPr>
        <w:t>Л.И.Хоружий</w:t>
      </w:r>
      <w:proofErr w:type="spellEnd"/>
    </w:p>
    <w:p w:rsidR="00115780" w:rsidRPr="006E6729" w:rsidRDefault="00115780" w:rsidP="00115780">
      <w:pPr>
        <w:pStyle w:val="1"/>
        <w:jc w:val="center"/>
      </w:pPr>
    </w:p>
    <w:p w:rsidR="00115780" w:rsidRPr="00115780" w:rsidRDefault="00115780" w:rsidP="003A5E80">
      <w:pPr>
        <w:pStyle w:val="1"/>
        <w:jc w:val="center"/>
      </w:pPr>
    </w:p>
    <w:p w:rsidR="003A5E80" w:rsidRPr="00F80D27" w:rsidRDefault="003A5E80" w:rsidP="003A5E80">
      <w:pPr>
        <w:pStyle w:val="1"/>
        <w:jc w:val="center"/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115780" w:rsidRDefault="00115780" w:rsidP="00115780">
      <w:pPr>
        <w:jc w:val="center"/>
      </w:pPr>
      <w:r w:rsidRPr="0003496A">
        <w:t xml:space="preserve">С </w:t>
      </w:r>
      <w:r>
        <w:t>изменениями, утвержденными решением</w:t>
      </w:r>
    </w:p>
    <w:p w:rsidR="00115780" w:rsidRDefault="00115780" w:rsidP="00115780">
      <w:pPr>
        <w:jc w:val="center"/>
      </w:pPr>
      <w:r>
        <w:t>Президентского совета НП «ИПБ России»</w:t>
      </w:r>
    </w:p>
    <w:p w:rsidR="00115780" w:rsidRDefault="00115780" w:rsidP="00115780">
      <w:pPr>
        <w:jc w:val="center"/>
        <w:rPr>
          <w:szCs w:val="28"/>
        </w:rPr>
      </w:pPr>
      <w:r>
        <w:t xml:space="preserve">(протоколы </w:t>
      </w:r>
      <w:r>
        <w:rPr>
          <w:szCs w:val="28"/>
        </w:rPr>
        <w:t>№ 3/18 от 29 марта 2018 г., № 5/18 от 31 мая 2018 г.</w:t>
      </w:r>
      <w:r w:rsidR="00D433CB">
        <w:rPr>
          <w:szCs w:val="28"/>
        </w:rPr>
        <w:t>, № 3/19 от 21 марта 2019 г.</w:t>
      </w:r>
      <w:r>
        <w:rPr>
          <w:szCs w:val="28"/>
        </w:rPr>
        <w:t>)</w:t>
      </w:r>
    </w:p>
    <w:p w:rsidR="00115780" w:rsidRPr="00115780" w:rsidRDefault="00115780" w:rsidP="00115780"/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lastRenderedPageBreak/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</w:t>
      </w:r>
      <w:r w:rsidR="007C2FF4" w:rsidRPr="007C2FF4">
        <w:rPr>
          <w:szCs w:val="28"/>
        </w:rPr>
        <w:t xml:space="preserve"> 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</w:t>
      </w:r>
      <w:proofErr w:type="gramStart"/>
      <w:r w:rsidRPr="004C0E62">
        <w:rPr>
          <w:szCs w:val="28"/>
        </w:rPr>
        <w:t>ии ау</w:t>
      </w:r>
      <w:proofErr w:type="gramEnd"/>
      <w:r w:rsidRPr="004C0E62">
        <w:rPr>
          <w:szCs w:val="28"/>
        </w:rPr>
        <w:t>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 xml:space="preserve">подтверждение </w:t>
      </w:r>
      <w:r w:rsidR="002B2999" w:rsidRPr="00063DE5">
        <w:rPr>
          <w:szCs w:val="28"/>
        </w:rPr>
        <w:lastRenderedPageBreak/>
        <w:t>регистрац</w:t>
      </w:r>
      <w:proofErr w:type="gramStart"/>
      <w:r w:rsidR="002B2999" w:rsidRPr="00063DE5">
        <w:rPr>
          <w:szCs w:val="28"/>
        </w:rPr>
        <w:t>ии ау</w:t>
      </w:r>
      <w:proofErr w:type="gramEnd"/>
      <w:r w:rsidR="002B2999" w:rsidRPr="00063DE5">
        <w:rPr>
          <w:szCs w:val="28"/>
        </w:rPr>
        <w:t>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</w:t>
      </w:r>
      <w:r w:rsidR="009576D4" w:rsidRPr="004C0E62">
        <w:rPr>
          <w:szCs w:val="28"/>
        </w:rPr>
        <w:t xml:space="preserve"> </w:t>
      </w:r>
      <w:r w:rsidR="003A718C">
        <w:rPr>
          <w:szCs w:val="28"/>
        </w:rPr>
        <w:t>в размере</w:t>
      </w:r>
      <w:r w:rsidR="009576D4" w:rsidRPr="004C0E62">
        <w:rPr>
          <w:szCs w:val="28"/>
        </w:rPr>
        <w:t xml:space="preserve"> </w:t>
      </w:r>
      <w:r w:rsidR="00FF5103">
        <w:rPr>
          <w:szCs w:val="28"/>
        </w:rPr>
        <w:t>500</w:t>
      </w:r>
      <w:r w:rsidR="00FF5103" w:rsidRPr="004C0E62">
        <w:rPr>
          <w:szCs w:val="28"/>
        </w:rPr>
        <w:t xml:space="preserve"> </w:t>
      </w:r>
      <w:r w:rsidR="009576D4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294FB6" w:rsidRPr="004C0E62" w:rsidRDefault="00294FB6" w:rsidP="004C0E62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дубликата членского билета или сертификата в связи с утерей (утратой) член ИПБ России должен представить в ИПБ России следующие документы: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</w:t>
      </w:r>
      <w:r w:rsidR="009576D4" w:rsidRPr="004C0E62">
        <w:rPr>
          <w:szCs w:val="28"/>
        </w:rPr>
        <w:t>анием причины выдачи дубликата;</w:t>
      </w:r>
    </w:p>
    <w:p w:rsidR="00294FB6" w:rsidRPr="004C0E62" w:rsidRDefault="00294FB6" w:rsidP="004C0E62">
      <w:pPr>
        <w:numPr>
          <w:ilvl w:val="0"/>
          <w:numId w:val="27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:rsidR="005560B8" w:rsidRPr="004C0E62" w:rsidRDefault="005560B8" w:rsidP="005130BE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 </w:t>
      </w:r>
      <w:r w:rsidR="003A718C">
        <w:rPr>
          <w:szCs w:val="28"/>
        </w:rPr>
        <w:t>в размере</w:t>
      </w:r>
      <w:r w:rsidRPr="004C0E62">
        <w:rPr>
          <w:szCs w:val="28"/>
        </w:rPr>
        <w:t xml:space="preserve"> 500 руб</w:t>
      </w:r>
      <w:r w:rsidR="003A718C">
        <w:rPr>
          <w:szCs w:val="28"/>
        </w:rPr>
        <w:t>лей</w:t>
      </w:r>
      <w:r w:rsidRPr="004C0E62">
        <w:rPr>
          <w:szCs w:val="28"/>
        </w:rPr>
        <w:t>.</w:t>
      </w:r>
    </w:p>
    <w:p w:rsidR="005560B8" w:rsidRPr="004C0E62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Для получения нового членского билета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членского билета.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При изменении названия организации – члена ИПБ России может быть выдан новый сертификат. За оформление нового сертификата в связи с</w:t>
      </w:r>
      <w:r w:rsidR="009272E8">
        <w:rPr>
          <w:szCs w:val="28"/>
        </w:rPr>
        <w:t> </w:t>
      </w:r>
      <w:r w:rsidRPr="004C0E62">
        <w:rPr>
          <w:szCs w:val="28"/>
        </w:rPr>
        <w:t>изменением названия организации взима</w:t>
      </w:r>
      <w:r w:rsidR="009576D4" w:rsidRPr="004C0E62">
        <w:rPr>
          <w:szCs w:val="28"/>
        </w:rPr>
        <w:t>ется сбор в размере 500 руб</w:t>
      </w:r>
      <w:r w:rsidR="003A718C">
        <w:rPr>
          <w:szCs w:val="28"/>
        </w:rPr>
        <w:t>лей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9576D4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платежного документа, подтверждающего оплату сбора за оформление нового сертификата.</w:t>
      </w:r>
    </w:p>
    <w:p w:rsidR="00364AA2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>, 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4C0E62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4C0E62">
      <w:pPr>
        <w:numPr>
          <w:ilvl w:val="1"/>
          <w:numId w:val="13"/>
        </w:numPr>
        <w:tabs>
          <w:tab w:val="left" w:pos="993"/>
          <w:tab w:val="left" w:pos="1276"/>
        </w:tabs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соответствии с Уставом ИПБ России члены ИПБ России </w:t>
      </w:r>
      <w:r w:rsidRPr="004C0E62">
        <w:rPr>
          <w:b/>
          <w:szCs w:val="28"/>
        </w:rPr>
        <w:t>имеют право</w:t>
      </w:r>
      <w:r w:rsidRPr="004C0E62">
        <w:rPr>
          <w:szCs w:val="28"/>
        </w:rPr>
        <w:t>: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 xml:space="preserve">области бухгалтерского учета, аудита, </w:t>
      </w:r>
      <w:r w:rsidRPr="004C0E62">
        <w:rPr>
          <w:szCs w:val="28"/>
        </w:rPr>
        <w:lastRenderedPageBreak/>
        <w:t>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EB635F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lastRenderedPageBreak/>
        <w:t xml:space="preserve">Вступительный взнос </w:t>
      </w:r>
      <w:r w:rsidR="00630854">
        <w:rPr>
          <w:szCs w:val="28"/>
        </w:rPr>
        <w:t xml:space="preserve">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 xml:space="preserve">. </w:t>
      </w:r>
      <w:r w:rsidR="00BC3445">
        <w:rPr>
          <w:szCs w:val="28"/>
        </w:rPr>
        <w:t xml:space="preserve">Претендентам в Действительные члены ИПБ России, имеющим аттестат </w:t>
      </w:r>
      <w:r w:rsidR="00277843">
        <w:rPr>
          <w:szCs w:val="28"/>
        </w:rPr>
        <w:t xml:space="preserve">бухгалтера </w:t>
      </w:r>
      <w:r w:rsidR="007A637C">
        <w:rPr>
          <w:szCs w:val="28"/>
        </w:rPr>
        <w:t>ИПБ России (</w:t>
      </w:r>
      <w:r w:rsidR="00277843">
        <w:rPr>
          <w:szCs w:val="28"/>
        </w:rPr>
        <w:t>коммерческой организации или организации государственного сектора</w:t>
      </w:r>
      <w:r w:rsidR="007A637C">
        <w:rPr>
          <w:szCs w:val="28"/>
        </w:rPr>
        <w:t>)</w:t>
      </w:r>
      <w:r w:rsidR="00630854">
        <w:rPr>
          <w:rStyle w:val="aa"/>
          <w:szCs w:val="28"/>
        </w:rPr>
        <w:footnoteReference w:id="1"/>
      </w:r>
      <w:r w:rsidR="00BC3445">
        <w:rPr>
          <w:szCs w:val="28"/>
        </w:rPr>
        <w:t xml:space="preserve">, предоставляется льгота по оплате вступительного взноса в размере 50%. </w:t>
      </w:r>
      <w:r w:rsidR="001813DE">
        <w:rPr>
          <w:szCs w:val="28"/>
        </w:rPr>
        <w:t>Размер вступительного взноса с учетом предоставленной льготы составляет 5 450 рублей.</w:t>
      </w:r>
      <w:r w:rsidR="001813DE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 xml:space="preserve">(пяти) дней </w:t>
      </w:r>
      <w:proofErr w:type="gramStart"/>
      <w:r w:rsidR="00E07AE0" w:rsidRPr="004C0E62">
        <w:rPr>
          <w:szCs w:val="28"/>
        </w:rPr>
        <w:t>с даты написания</w:t>
      </w:r>
      <w:proofErr w:type="gramEnd"/>
      <w:r w:rsidR="00E07AE0" w:rsidRPr="004C0E62">
        <w:rPr>
          <w:szCs w:val="28"/>
        </w:rPr>
        <w:t xml:space="preserve">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  <w:r w:rsidR="00BC3445">
        <w:rPr>
          <w:szCs w:val="28"/>
        </w:rPr>
        <w:t xml:space="preserve"> Для претендентов, имеющих </w:t>
      </w:r>
      <w:r w:rsidR="00277843">
        <w:rPr>
          <w:szCs w:val="28"/>
        </w:rPr>
        <w:t>аттестат бухгалтера</w:t>
      </w:r>
      <w:r w:rsidR="007A637C">
        <w:rPr>
          <w:szCs w:val="28"/>
        </w:rPr>
        <w:t xml:space="preserve"> ИПБ России (</w:t>
      </w:r>
      <w:r w:rsidR="00277843">
        <w:rPr>
          <w:szCs w:val="28"/>
        </w:rPr>
        <w:t>коммерческой организации или организации государственного сектора</w:t>
      </w:r>
      <w:r w:rsidR="007A637C">
        <w:rPr>
          <w:szCs w:val="28"/>
        </w:rPr>
        <w:t>)</w:t>
      </w:r>
      <w:r w:rsidR="00630854" w:rsidRPr="00630854">
        <w:rPr>
          <w:szCs w:val="28"/>
          <w:vertAlign w:val="superscript"/>
        </w:rPr>
        <w:t>1</w:t>
      </w:r>
      <w:r w:rsidR="00BC3445">
        <w:rPr>
          <w:szCs w:val="28"/>
        </w:rPr>
        <w:t xml:space="preserve">, размер вступительного взноса с учетом предоставленной льготы </w:t>
      </w:r>
      <w:r w:rsidR="007A637C">
        <w:rPr>
          <w:szCs w:val="28"/>
        </w:rPr>
        <w:t xml:space="preserve">в размере 50 % </w:t>
      </w:r>
      <w:r w:rsidR="00BC3445">
        <w:rPr>
          <w:szCs w:val="28"/>
        </w:rPr>
        <w:t>составляет 600 рублей.</w:t>
      </w:r>
    </w:p>
    <w:p w:rsidR="00A83D72" w:rsidRPr="004C0E62" w:rsidRDefault="006B0E63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EB635F">
      <w:pPr>
        <w:pStyle w:val="a6"/>
        <w:numPr>
          <w:ilvl w:val="1"/>
          <w:numId w:val="13"/>
        </w:numPr>
        <w:tabs>
          <w:tab w:val="left" w:pos="1134"/>
          <w:tab w:val="left" w:pos="1418"/>
          <w:tab w:val="left" w:pos="1560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lastRenderedPageBreak/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proofErr w:type="gramStart"/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  <w:proofErr w:type="gramEnd"/>
    </w:p>
    <w:p w:rsidR="00AE7FC6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586FF2" w:rsidRPr="004C0E62" w:rsidRDefault="00586FF2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</w:p>
    <w:p w:rsidR="00E62B95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50BD1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DF70AB">
      <w:pPr>
        <w:pStyle w:val="a6"/>
        <w:tabs>
          <w:tab w:val="left" w:pos="1418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8"/>
      <w:footerReference w:type="default" r:id="rId9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637C" w:rsidRDefault="007A637C">
      <w:r>
        <w:separator/>
      </w:r>
    </w:p>
  </w:endnote>
  <w:endnote w:type="continuationSeparator" w:id="0">
    <w:p w:rsidR="007A637C" w:rsidRDefault="007A63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37C" w:rsidRDefault="000277A1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7A637C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7A637C" w:rsidRDefault="007A637C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37C" w:rsidRPr="004C0E62" w:rsidRDefault="000277A1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7A637C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7C2FF4">
      <w:rPr>
        <w:noProof/>
        <w:sz w:val="24"/>
        <w:szCs w:val="24"/>
      </w:rPr>
      <w:t>2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637C" w:rsidRDefault="007A637C">
      <w:r>
        <w:separator/>
      </w:r>
    </w:p>
  </w:footnote>
  <w:footnote w:type="continuationSeparator" w:id="0">
    <w:p w:rsidR="007A637C" w:rsidRDefault="007A637C">
      <w:r>
        <w:continuationSeparator/>
      </w:r>
    </w:p>
  </w:footnote>
  <w:footnote w:id="1">
    <w:p w:rsidR="00630854" w:rsidRPr="00EB635F" w:rsidRDefault="00630854" w:rsidP="00630854">
      <w:pPr>
        <w:pStyle w:val="af6"/>
        <w:rPr>
          <w:sz w:val="22"/>
          <w:szCs w:val="22"/>
        </w:rPr>
      </w:pPr>
      <w:r w:rsidRPr="00EB635F">
        <w:rPr>
          <w:rStyle w:val="aa"/>
          <w:sz w:val="22"/>
          <w:szCs w:val="22"/>
        </w:rPr>
        <w:footnoteRef/>
      </w:r>
      <w:r w:rsidRPr="00EB635F">
        <w:rPr>
          <w:sz w:val="22"/>
          <w:szCs w:val="22"/>
        </w:rPr>
        <w:t xml:space="preserve"> </w:t>
      </w:r>
      <w:r w:rsidRPr="00EB635F">
        <w:rPr>
          <w:rFonts w:ascii="Ubuntu" w:hAnsi="Ubuntu" w:cs="Segoe UI"/>
          <w:sz w:val="22"/>
          <w:szCs w:val="22"/>
        </w:rPr>
        <w:t>Подтверждает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630854" w:rsidRPr="00630854" w:rsidRDefault="00630854" w:rsidP="00630854">
      <w:pPr>
        <w:pStyle w:val="a8"/>
        <w:rPr>
          <w:sz w:val="22"/>
          <w:szCs w:val="22"/>
        </w:rPr>
      </w:pPr>
    </w:p>
    <w:p w:rsidR="00630854" w:rsidRDefault="00630854">
      <w:pPr>
        <w:pStyle w:val="a8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7A1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792"/>
    <w:rsid w:val="00064E41"/>
    <w:rsid w:val="0006501B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13DE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67FC0"/>
    <w:rsid w:val="00271A49"/>
    <w:rsid w:val="002731D3"/>
    <w:rsid w:val="00274CCB"/>
    <w:rsid w:val="00277174"/>
    <w:rsid w:val="00277843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30F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76B9"/>
    <w:rsid w:val="00351C13"/>
    <w:rsid w:val="003570B0"/>
    <w:rsid w:val="00357A01"/>
    <w:rsid w:val="00357A61"/>
    <w:rsid w:val="00362981"/>
    <w:rsid w:val="00362D5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54"/>
    <w:rsid w:val="00630887"/>
    <w:rsid w:val="0063537F"/>
    <w:rsid w:val="00635AB3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71BFD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A637C"/>
    <w:rsid w:val="007B070A"/>
    <w:rsid w:val="007C0F06"/>
    <w:rsid w:val="007C224A"/>
    <w:rsid w:val="007C2484"/>
    <w:rsid w:val="007C2FF4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50F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3445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245F7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3717"/>
    <w:rsid w:val="00D30BE9"/>
    <w:rsid w:val="00D30D6A"/>
    <w:rsid w:val="00D363D9"/>
    <w:rsid w:val="00D433CB"/>
    <w:rsid w:val="00D441EB"/>
    <w:rsid w:val="00D44AD0"/>
    <w:rsid w:val="00D4564C"/>
    <w:rsid w:val="00D45BDA"/>
    <w:rsid w:val="00D47486"/>
    <w:rsid w:val="00D51CBC"/>
    <w:rsid w:val="00D52562"/>
    <w:rsid w:val="00D5490B"/>
    <w:rsid w:val="00D55490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DF70AB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635F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EE5"/>
    <w:rsid w:val="00F4113E"/>
    <w:rsid w:val="00F463C9"/>
    <w:rsid w:val="00F50F54"/>
    <w:rsid w:val="00F524B1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0D27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uiPriority w:val="99"/>
    <w:semiHidden/>
    <w:rsid w:val="00832CF1"/>
    <w:rPr>
      <w:sz w:val="20"/>
      <w:szCs w:val="20"/>
    </w:rPr>
  </w:style>
  <w:style w:type="character" w:styleId="aa">
    <w:name w:val="footnote reference"/>
    <w:uiPriority w:val="99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uiPriority w:val="99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D45B0B-B709-4BCF-9038-2D49E8161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9</Pages>
  <Words>2445</Words>
  <Characters>15628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18037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acipb</cp:lastModifiedBy>
  <cp:revision>9</cp:revision>
  <cp:lastPrinted>2019-03-04T08:45:00Z</cp:lastPrinted>
  <dcterms:created xsi:type="dcterms:W3CDTF">2019-03-04T08:43:00Z</dcterms:created>
  <dcterms:modified xsi:type="dcterms:W3CDTF">2019-03-21T09:36:00Z</dcterms:modified>
</cp:coreProperties>
</file>