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618" w:rsidRPr="006268EA" w:rsidRDefault="00674618" w:rsidP="006D51E4">
      <w:pPr>
        <w:spacing w:after="0" w:line="240" w:lineRule="auto"/>
        <w:contextualSpacing/>
        <w:jc w:val="right"/>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Утверждено</w:t>
      </w:r>
      <w:r w:rsidRPr="006268EA">
        <w:rPr>
          <w:rFonts w:ascii="Times New Roman" w:eastAsia="Times New Roman" w:hAnsi="Times New Roman" w:cs="Times New Roman"/>
          <w:color w:val="000000"/>
          <w:sz w:val="24"/>
          <w:szCs w:val="24"/>
          <w:lang w:eastAsia="ru-RU"/>
        </w:rPr>
        <w:br/>
      </w:r>
      <w:r w:rsidR="00610869" w:rsidRPr="006268EA">
        <w:rPr>
          <w:rFonts w:ascii="Times New Roman" w:eastAsia="Times New Roman" w:hAnsi="Times New Roman" w:cs="Times New Roman"/>
          <w:color w:val="000000"/>
          <w:sz w:val="24"/>
          <w:szCs w:val="24"/>
          <w:lang w:eastAsia="ru-RU"/>
        </w:rPr>
        <w:t>Общим собранием</w:t>
      </w:r>
      <w:r w:rsidRPr="006268EA">
        <w:rPr>
          <w:rFonts w:ascii="Times New Roman" w:eastAsia="Times New Roman" w:hAnsi="Times New Roman" w:cs="Times New Roman"/>
          <w:color w:val="000000"/>
          <w:sz w:val="24"/>
          <w:szCs w:val="24"/>
          <w:lang w:eastAsia="ru-RU"/>
        </w:rPr>
        <w:t xml:space="preserve"> членов</w:t>
      </w:r>
      <w:r w:rsidRPr="006268EA">
        <w:rPr>
          <w:rFonts w:ascii="Times New Roman" w:eastAsia="Times New Roman" w:hAnsi="Times New Roman" w:cs="Times New Roman"/>
          <w:color w:val="000000"/>
          <w:sz w:val="24"/>
          <w:szCs w:val="24"/>
          <w:lang w:eastAsia="ru-RU"/>
        </w:rPr>
        <w:br/>
        <w:t>Института профессиональных бухгалтеров и аудиторов России</w:t>
      </w:r>
      <w:r w:rsidRPr="006268EA">
        <w:rPr>
          <w:rFonts w:ascii="Times New Roman" w:eastAsia="Times New Roman" w:hAnsi="Times New Roman" w:cs="Times New Roman"/>
          <w:color w:val="000000"/>
          <w:sz w:val="24"/>
          <w:szCs w:val="24"/>
          <w:lang w:eastAsia="ru-RU"/>
        </w:rPr>
        <w:br/>
        <w:t>(протокол № </w:t>
      </w:r>
      <w:r w:rsidR="007E4FC5" w:rsidRPr="006268EA">
        <w:rPr>
          <w:rFonts w:ascii="Times New Roman" w:eastAsia="Times New Roman" w:hAnsi="Times New Roman" w:cs="Times New Roman"/>
          <w:color w:val="000000"/>
          <w:sz w:val="24"/>
          <w:szCs w:val="24"/>
          <w:lang w:eastAsia="ru-RU"/>
        </w:rPr>
        <w:t>__</w:t>
      </w:r>
      <w:r w:rsidRPr="006268EA">
        <w:rPr>
          <w:rFonts w:ascii="Times New Roman" w:eastAsia="Times New Roman" w:hAnsi="Times New Roman" w:cs="Times New Roman"/>
          <w:color w:val="000000"/>
          <w:sz w:val="24"/>
          <w:szCs w:val="24"/>
          <w:lang w:eastAsia="ru-RU"/>
        </w:rPr>
        <w:t> от 25 </w:t>
      </w:r>
      <w:r w:rsidR="007E4FC5" w:rsidRPr="006268EA">
        <w:rPr>
          <w:rFonts w:ascii="Times New Roman" w:eastAsia="Times New Roman" w:hAnsi="Times New Roman" w:cs="Times New Roman"/>
          <w:color w:val="000000"/>
          <w:sz w:val="24"/>
          <w:szCs w:val="24"/>
          <w:lang w:eastAsia="ru-RU"/>
        </w:rPr>
        <w:t>июня</w:t>
      </w:r>
      <w:r w:rsidRPr="006268EA">
        <w:rPr>
          <w:rFonts w:ascii="Times New Roman" w:eastAsia="Times New Roman" w:hAnsi="Times New Roman" w:cs="Times New Roman"/>
          <w:color w:val="000000"/>
          <w:sz w:val="24"/>
          <w:szCs w:val="24"/>
          <w:lang w:eastAsia="ru-RU"/>
        </w:rPr>
        <w:t xml:space="preserve"> 201</w:t>
      </w:r>
      <w:r w:rsidR="007E4FC5" w:rsidRPr="006268EA">
        <w:rPr>
          <w:rFonts w:ascii="Times New Roman" w:eastAsia="Times New Roman" w:hAnsi="Times New Roman" w:cs="Times New Roman"/>
          <w:color w:val="000000"/>
          <w:sz w:val="24"/>
          <w:szCs w:val="24"/>
          <w:lang w:eastAsia="ru-RU"/>
        </w:rPr>
        <w:t>5</w:t>
      </w:r>
      <w:r w:rsidR="000A1478">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г.)</w:t>
      </w:r>
    </w:p>
    <w:p w:rsidR="007E4FC5" w:rsidRPr="006268EA" w:rsidRDefault="007E4FC5" w:rsidP="006D51E4">
      <w:pPr>
        <w:spacing w:after="0" w:line="240" w:lineRule="auto"/>
        <w:contextualSpacing/>
        <w:jc w:val="right"/>
        <w:rPr>
          <w:rFonts w:ascii="Times New Roman" w:eastAsia="Times New Roman" w:hAnsi="Times New Roman" w:cs="Times New Roman"/>
          <w:color w:val="000000"/>
          <w:sz w:val="24"/>
          <w:szCs w:val="24"/>
          <w:lang w:eastAsia="ru-RU"/>
        </w:rPr>
      </w:pPr>
    </w:p>
    <w:p w:rsidR="00E933E2" w:rsidRPr="000B0489" w:rsidRDefault="00E933E2" w:rsidP="00E933E2">
      <w:pPr>
        <w:jc w:val="right"/>
        <w:rPr>
          <w:rFonts w:ascii="Times New Roman" w:eastAsia="Times New Roman" w:hAnsi="Times New Roman" w:cs="Times New Roman"/>
          <w:color w:val="000000"/>
          <w:sz w:val="24"/>
          <w:szCs w:val="24"/>
          <w:lang w:eastAsia="ru-RU"/>
        </w:rPr>
      </w:pPr>
      <w:r w:rsidRPr="000B0489">
        <w:rPr>
          <w:rFonts w:ascii="Times New Roman" w:eastAsia="Times New Roman" w:hAnsi="Times New Roman" w:cs="Times New Roman"/>
          <w:color w:val="000000"/>
          <w:sz w:val="24"/>
          <w:szCs w:val="24"/>
          <w:lang w:eastAsia="ru-RU"/>
        </w:rPr>
        <w:t>Председатель Общего собрания</w:t>
      </w:r>
    </w:p>
    <w:p w:rsidR="00E933E2" w:rsidRPr="000B0489" w:rsidRDefault="00E933E2" w:rsidP="00E933E2">
      <w:pPr>
        <w:jc w:val="right"/>
        <w:rPr>
          <w:rFonts w:ascii="Times New Roman" w:eastAsia="Times New Roman" w:hAnsi="Times New Roman" w:cs="Times New Roman"/>
          <w:color w:val="000000"/>
          <w:sz w:val="24"/>
          <w:szCs w:val="24"/>
          <w:lang w:eastAsia="ru-RU"/>
        </w:rPr>
      </w:pPr>
      <w:r w:rsidRPr="000B0489">
        <w:rPr>
          <w:rFonts w:ascii="Times New Roman" w:eastAsia="Times New Roman" w:hAnsi="Times New Roman" w:cs="Times New Roman"/>
          <w:color w:val="000000"/>
          <w:sz w:val="24"/>
          <w:szCs w:val="24"/>
          <w:lang w:eastAsia="ru-RU"/>
        </w:rPr>
        <w:t>________________ Л.И. Хоружий</w:t>
      </w:r>
    </w:p>
    <w:p w:rsidR="007E4FC5" w:rsidRPr="006268EA" w:rsidRDefault="007E4FC5" w:rsidP="006D51E4">
      <w:pPr>
        <w:spacing w:after="0" w:line="240" w:lineRule="auto"/>
        <w:contextualSpacing/>
        <w:jc w:val="right"/>
        <w:rPr>
          <w:rFonts w:ascii="Times New Roman" w:eastAsia="Times New Roman" w:hAnsi="Times New Roman" w:cs="Times New Roman"/>
          <w:color w:val="000000"/>
          <w:sz w:val="24"/>
          <w:szCs w:val="24"/>
          <w:lang w:eastAsia="ru-RU"/>
        </w:rPr>
      </w:pPr>
    </w:p>
    <w:p w:rsidR="007E4FC5" w:rsidRPr="006268EA" w:rsidRDefault="007E4FC5" w:rsidP="00FD12B0">
      <w:pPr>
        <w:spacing w:after="0" w:line="240" w:lineRule="auto"/>
        <w:contextualSpacing/>
        <w:jc w:val="both"/>
        <w:rPr>
          <w:rFonts w:ascii="Times New Roman" w:eastAsia="Times New Roman" w:hAnsi="Times New Roman" w:cs="Times New Roman"/>
          <w:color w:val="000000"/>
          <w:sz w:val="24"/>
          <w:szCs w:val="24"/>
          <w:lang w:eastAsia="ru-RU"/>
        </w:rPr>
      </w:pPr>
    </w:p>
    <w:p w:rsidR="007E4FC5" w:rsidRPr="006268EA" w:rsidRDefault="007E4FC5" w:rsidP="00FD12B0">
      <w:pPr>
        <w:spacing w:after="0" w:line="240" w:lineRule="auto"/>
        <w:contextualSpacing/>
        <w:jc w:val="both"/>
        <w:rPr>
          <w:rFonts w:ascii="Times New Roman" w:eastAsia="Times New Roman" w:hAnsi="Times New Roman" w:cs="Times New Roman"/>
          <w:color w:val="000000"/>
          <w:sz w:val="24"/>
          <w:szCs w:val="24"/>
          <w:lang w:eastAsia="ru-RU"/>
        </w:rPr>
      </w:pPr>
    </w:p>
    <w:p w:rsidR="00321600" w:rsidRPr="006268EA" w:rsidRDefault="007E4FC5" w:rsidP="006D51E4">
      <w:pPr>
        <w:spacing w:after="0" w:line="240" w:lineRule="auto"/>
        <w:contextualSpacing/>
        <w:jc w:val="center"/>
        <w:outlineLvl w:val="0"/>
        <w:rPr>
          <w:rFonts w:ascii="Times New Roman" w:eastAsia="Times New Roman" w:hAnsi="Times New Roman" w:cs="Times New Roman"/>
          <w:b/>
          <w:bCs/>
          <w:color w:val="000000"/>
          <w:kern w:val="36"/>
          <w:sz w:val="24"/>
          <w:szCs w:val="24"/>
          <w:lang w:eastAsia="ru-RU"/>
        </w:rPr>
      </w:pPr>
      <w:r w:rsidRPr="006268EA">
        <w:rPr>
          <w:rFonts w:ascii="Times New Roman" w:eastAsia="Times New Roman" w:hAnsi="Times New Roman" w:cs="Times New Roman"/>
          <w:b/>
          <w:bCs/>
          <w:color w:val="000000"/>
          <w:kern w:val="36"/>
          <w:sz w:val="24"/>
          <w:szCs w:val="24"/>
          <w:lang w:eastAsia="ru-RU"/>
        </w:rPr>
        <w:t>Положение о</w:t>
      </w:r>
      <w:r w:rsidR="00211C11" w:rsidRPr="006268EA">
        <w:rPr>
          <w:rFonts w:ascii="Times New Roman" w:eastAsia="Times New Roman" w:hAnsi="Times New Roman" w:cs="Times New Roman"/>
          <w:b/>
          <w:bCs/>
          <w:color w:val="000000"/>
          <w:kern w:val="36"/>
          <w:sz w:val="24"/>
          <w:szCs w:val="24"/>
          <w:lang w:eastAsia="ru-RU"/>
        </w:rPr>
        <w:t xml:space="preserve"> </w:t>
      </w:r>
      <w:r w:rsidRPr="006268EA">
        <w:rPr>
          <w:rFonts w:ascii="Times New Roman" w:eastAsia="Times New Roman" w:hAnsi="Times New Roman" w:cs="Times New Roman"/>
          <w:b/>
          <w:bCs/>
          <w:color w:val="000000"/>
          <w:kern w:val="36"/>
          <w:sz w:val="24"/>
          <w:szCs w:val="24"/>
          <w:lang w:eastAsia="ru-RU"/>
        </w:rPr>
        <w:t>созыве и</w:t>
      </w:r>
      <w:r w:rsidR="00211C11" w:rsidRPr="006268EA">
        <w:rPr>
          <w:rFonts w:ascii="Times New Roman" w:eastAsia="Times New Roman" w:hAnsi="Times New Roman" w:cs="Times New Roman"/>
          <w:b/>
          <w:bCs/>
          <w:color w:val="000000"/>
          <w:kern w:val="36"/>
          <w:sz w:val="24"/>
          <w:szCs w:val="24"/>
          <w:lang w:eastAsia="ru-RU"/>
        </w:rPr>
        <w:t xml:space="preserve"> </w:t>
      </w:r>
      <w:r w:rsidRPr="006268EA">
        <w:rPr>
          <w:rFonts w:ascii="Times New Roman" w:eastAsia="Times New Roman" w:hAnsi="Times New Roman" w:cs="Times New Roman"/>
          <w:b/>
          <w:bCs/>
          <w:color w:val="000000"/>
          <w:kern w:val="36"/>
          <w:sz w:val="24"/>
          <w:szCs w:val="24"/>
          <w:lang w:eastAsia="ru-RU"/>
        </w:rPr>
        <w:t>проведении</w:t>
      </w:r>
    </w:p>
    <w:p w:rsidR="00321600" w:rsidRPr="006268EA" w:rsidRDefault="007E4FC5" w:rsidP="006D51E4">
      <w:pPr>
        <w:spacing w:after="0" w:line="240" w:lineRule="auto"/>
        <w:contextualSpacing/>
        <w:jc w:val="center"/>
        <w:outlineLvl w:val="0"/>
        <w:rPr>
          <w:rFonts w:ascii="Times New Roman" w:eastAsia="Times New Roman" w:hAnsi="Times New Roman" w:cs="Times New Roman"/>
          <w:b/>
          <w:bCs/>
          <w:color w:val="000000"/>
          <w:kern w:val="36"/>
          <w:sz w:val="24"/>
          <w:szCs w:val="24"/>
          <w:lang w:eastAsia="ru-RU"/>
        </w:rPr>
      </w:pPr>
      <w:r w:rsidRPr="006268EA">
        <w:rPr>
          <w:rFonts w:ascii="Times New Roman" w:eastAsia="Times New Roman" w:hAnsi="Times New Roman" w:cs="Times New Roman"/>
          <w:b/>
          <w:bCs/>
          <w:color w:val="000000"/>
          <w:kern w:val="36"/>
          <w:sz w:val="24"/>
          <w:szCs w:val="24"/>
          <w:lang w:eastAsia="ru-RU"/>
        </w:rPr>
        <w:t xml:space="preserve">Общего собрания членов </w:t>
      </w:r>
      <w:r w:rsidR="00321600" w:rsidRPr="006268EA">
        <w:rPr>
          <w:rFonts w:ascii="Times New Roman" w:eastAsia="Times New Roman" w:hAnsi="Times New Roman" w:cs="Times New Roman"/>
          <w:b/>
          <w:bCs/>
          <w:color w:val="000000"/>
          <w:kern w:val="36"/>
          <w:sz w:val="24"/>
          <w:szCs w:val="24"/>
          <w:lang w:eastAsia="ru-RU"/>
        </w:rPr>
        <w:t>Ассоциации</w:t>
      </w:r>
    </w:p>
    <w:p w:rsidR="007E4FC5" w:rsidRPr="006268EA" w:rsidRDefault="007E4FC5" w:rsidP="006D51E4">
      <w:pPr>
        <w:spacing w:after="0" w:line="240" w:lineRule="auto"/>
        <w:contextualSpacing/>
        <w:jc w:val="center"/>
        <w:outlineLvl w:val="0"/>
        <w:rPr>
          <w:rFonts w:ascii="Times New Roman" w:eastAsia="Times New Roman" w:hAnsi="Times New Roman" w:cs="Times New Roman"/>
          <w:b/>
          <w:bCs/>
          <w:color w:val="000000"/>
          <w:kern w:val="36"/>
          <w:sz w:val="24"/>
          <w:szCs w:val="24"/>
          <w:lang w:eastAsia="ru-RU"/>
        </w:rPr>
      </w:pPr>
      <w:r w:rsidRPr="006268EA">
        <w:rPr>
          <w:rFonts w:ascii="Times New Roman" w:eastAsia="Times New Roman" w:hAnsi="Times New Roman" w:cs="Times New Roman"/>
          <w:b/>
          <w:bCs/>
          <w:color w:val="000000"/>
          <w:kern w:val="36"/>
          <w:sz w:val="24"/>
          <w:szCs w:val="24"/>
          <w:lang w:eastAsia="ru-RU"/>
        </w:rPr>
        <w:t>«Институт профессиональных бухгалтеров и</w:t>
      </w:r>
      <w:r w:rsidR="00211C11" w:rsidRPr="006268EA">
        <w:rPr>
          <w:rFonts w:ascii="Times New Roman" w:eastAsia="Times New Roman" w:hAnsi="Times New Roman" w:cs="Times New Roman"/>
          <w:b/>
          <w:bCs/>
          <w:color w:val="000000"/>
          <w:kern w:val="36"/>
          <w:sz w:val="24"/>
          <w:szCs w:val="24"/>
          <w:lang w:eastAsia="ru-RU"/>
        </w:rPr>
        <w:t xml:space="preserve"> </w:t>
      </w:r>
      <w:r w:rsidRPr="006268EA">
        <w:rPr>
          <w:rFonts w:ascii="Times New Roman" w:eastAsia="Times New Roman" w:hAnsi="Times New Roman" w:cs="Times New Roman"/>
          <w:b/>
          <w:bCs/>
          <w:color w:val="000000"/>
          <w:kern w:val="36"/>
          <w:sz w:val="24"/>
          <w:szCs w:val="24"/>
          <w:lang w:eastAsia="ru-RU"/>
        </w:rPr>
        <w:t>аудиторов России»</w:t>
      </w:r>
    </w:p>
    <w:p w:rsidR="00321600" w:rsidRPr="006268EA" w:rsidRDefault="00321600" w:rsidP="00FD12B0">
      <w:pPr>
        <w:spacing w:after="0" w:line="240" w:lineRule="auto"/>
        <w:contextualSpacing/>
        <w:jc w:val="both"/>
        <w:outlineLvl w:val="0"/>
        <w:rPr>
          <w:rFonts w:ascii="Times New Roman" w:eastAsia="Times New Roman" w:hAnsi="Times New Roman" w:cs="Times New Roman"/>
          <w:b/>
          <w:bCs/>
          <w:color w:val="000000"/>
          <w:kern w:val="36"/>
          <w:sz w:val="24"/>
          <w:szCs w:val="24"/>
          <w:lang w:eastAsia="ru-RU"/>
        </w:rPr>
      </w:pPr>
    </w:p>
    <w:p w:rsidR="00674618" w:rsidRPr="006268EA" w:rsidRDefault="00674618" w:rsidP="006D51E4">
      <w:pPr>
        <w:pStyle w:val="ab"/>
        <w:numPr>
          <w:ilvl w:val="0"/>
          <w:numId w:val="10"/>
        </w:numPr>
        <w:spacing w:after="0" w:line="240" w:lineRule="auto"/>
        <w:ind w:left="0" w:firstLine="567"/>
        <w:jc w:val="center"/>
        <w:outlineLvl w:val="1"/>
        <w:rPr>
          <w:rFonts w:ascii="Times New Roman" w:eastAsia="Times New Roman" w:hAnsi="Times New Roman" w:cs="Times New Roman"/>
          <w:b/>
          <w:bCs/>
          <w:color w:val="000000"/>
          <w:sz w:val="24"/>
          <w:szCs w:val="24"/>
          <w:lang w:eastAsia="ru-RU"/>
        </w:rPr>
      </w:pPr>
      <w:r w:rsidRPr="006268EA">
        <w:rPr>
          <w:rFonts w:ascii="Times New Roman" w:eastAsia="Times New Roman" w:hAnsi="Times New Roman" w:cs="Times New Roman"/>
          <w:b/>
          <w:bCs/>
          <w:color w:val="000000"/>
          <w:sz w:val="24"/>
          <w:szCs w:val="24"/>
          <w:lang w:eastAsia="ru-RU"/>
        </w:rPr>
        <w:t>Общие положения</w:t>
      </w:r>
    </w:p>
    <w:p w:rsidR="00222896" w:rsidRPr="006268EA" w:rsidRDefault="00222896"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Высшим руководящим органом </w:t>
      </w:r>
      <w:r w:rsidR="00030CF9" w:rsidRPr="006268EA">
        <w:rPr>
          <w:rFonts w:ascii="Times New Roman" w:hAnsi="Times New Roman" w:cs="Times New Roman"/>
          <w:sz w:val="24"/>
          <w:szCs w:val="24"/>
        </w:rPr>
        <w:t xml:space="preserve">Ассоциации «Институт профессиональных бухгалтеров и аудиторов России» (далее по тексту - </w:t>
      </w:r>
      <w:r w:rsidRPr="006268EA">
        <w:rPr>
          <w:rFonts w:ascii="Times New Roman" w:hAnsi="Times New Roman" w:cs="Times New Roman"/>
          <w:sz w:val="24"/>
          <w:szCs w:val="24"/>
        </w:rPr>
        <w:t>ИПБ России</w:t>
      </w:r>
      <w:r w:rsidR="00030CF9" w:rsidRPr="006268EA">
        <w:rPr>
          <w:rFonts w:ascii="Times New Roman" w:hAnsi="Times New Roman" w:cs="Times New Roman"/>
          <w:sz w:val="24"/>
          <w:szCs w:val="24"/>
        </w:rPr>
        <w:t>)</w:t>
      </w:r>
      <w:r w:rsidRPr="006268EA">
        <w:rPr>
          <w:rFonts w:ascii="Times New Roman" w:hAnsi="Times New Roman" w:cs="Times New Roman"/>
          <w:sz w:val="24"/>
          <w:szCs w:val="24"/>
        </w:rPr>
        <w:t xml:space="preserve"> является Общее собрание членов ИПБ России. Основная функция Общего собрания членов ИПБ России </w:t>
      </w:r>
      <w:r w:rsidR="00211C11" w:rsidRPr="006268EA">
        <w:rPr>
          <w:rFonts w:ascii="Times New Roman" w:hAnsi="Times New Roman" w:cs="Times New Roman"/>
          <w:sz w:val="24"/>
          <w:szCs w:val="24"/>
        </w:rPr>
        <w:t>-</w:t>
      </w:r>
      <w:r w:rsidRPr="006268EA">
        <w:rPr>
          <w:rFonts w:ascii="Times New Roman" w:hAnsi="Times New Roman" w:cs="Times New Roman"/>
          <w:sz w:val="24"/>
          <w:szCs w:val="24"/>
        </w:rPr>
        <w:t xml:space="preserve"> обеспечение соблюдения ИПБ России целей, в и</w:t>
      </w:r>
      <w:r w:rsidR="00211C11" w:rsidRPr="006268EA">
        <w:rPr>
          <w:rFonts w:ascii="Times New Roman" w:hAnsi="Times New Roman" w:cs="Times New Roman"/>
          <w:sz w:val="24"/>
          <w:szCs w:val="24"/>
        </w:rPr>
        <w:t>нтересах которых он был создан.</w:t>
      </w:r>
    </w:p>
    <w:p w:rsidR="00222896" w:rsidRPr="006268EA" w:rsidRDefault="00222896"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Общее собрание членов ИПБ России собирается не реже одного раза в 5 (пять) лет. Все Общие собрания членов ИПБ России, проводимые </w:t>
      </w:r>
      <w:proofErr w:type="gramStart"/>
      <w:r w:rsidRPr="006268EA">
        <w:rPr>
          <w:rFonts w:ascii="Times New Roman" w:hAnsi="Times New Roman" w:cs="Times New Roman"/>
          <w:sz w:val="24"/>
          <w:szCs w:val="24"/>
        </w:rPr>
        <w:t>помимо</w:t>
      </w:r>
      <w:proofErr w:type="gramEnd"/>
      <w:r w:rsidRPr="006268EA">
        <w:rPr>
          <w:rFonts w:ascii="Times New Roman" w:hAnsi="Times New Roman" w:cs="Times New Roman"/>
          <w:sz w:val="24"/>
          <w:szCs w:val="24"/>
        </w:rPr>
        <w:t xml:space="preserve"> очередного, являются внеочередными.</w:t>
      </w:r>
    </w:p>
    <w:p w:rsidR="00030CF9" w:rsidRPr="006268EA" w:rsidRDefault="00030CF9" w:rsidP="00FD12B0">
      <w:pPr>
        <w:pStyle w:val="ab"/>
        <w:numPr>
          <w:ilvl w:val="1"/>
          <w:numId w:val="26"/>
        </w:numPr>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Действие настоящего Положения распространяется на</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очередные и</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внеочередные Общие собрания членов ИПБ России.</w:t>
      </w:r>
    </w:p>
    <w:p w:rsidR="00030CF9" w:rsidRPr="006268EA" w:rsidRDefault="00030CF9"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Общее собрание членов ИПБ России самостоятельно определяет свою структуру, порядок работы и принимает решения по любым вопросам деятельности ИПБ России, руководствуясь действующим законодательством Российской Федерации</w:t>
      </w:r>
      <w:r w:rsidR="00211C11" w:rsidRPr="006268EA">
        <w:rPr>
          <w:rFonts w:ascii="Times New Roman" w:hAnsi="Times New Roman" w:cs="Times New Roman"/>
          <w:sz w:val="24"/>
          <w:szCs w:val="24"/>
        </w:rPr>
        <w:t>,</w:t>
      </w:r>
      <w:r w:rsidRPr="006268EA">
        <w:rPr>
          <w:rFonts w:ascii="Times New Roman" w:hAnsi="Times New Roman" w:cs="Times New Roman"/>
          <w:sz w:val="24"/>
          <w:szCs w:val="24"/>
        </w:rPr>
        <w:t xml:space="preserve"> Уставом ИПБ России и настоящим Положением.</w:t>
      </w:r>
    </w:p>
    <w:p w:rsidR="00030CF9" w:rsidRPr="006268EA" w:rsidRDefault="00030CF9"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К компетенции Общего собрания членов ИПБ России относится:</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утверждение Устава ИПБ России, внесение</w:t>
      </w:r>
      <w:r w:rsidR="00211C11" w:rsidRPr="006268EA">
        <w:rPr>
          <w:rFonts w:ascii="Times New Roman" w:hAnsi="Times New Roman" w:cs="Times New Roman"/>
          <w:sz w:val="24"/>
          <w:szCs w:val="24"/>
        </w:rPr>
        <w:t xml:space="preserve"> в него изменений и дополнений;</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определение приоритетных направлений деятельности ИПБ России, принципов образования и использования ее имущества;</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определение и утверждение количественного состава Президентского совета ИПБ России;</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избрание Президентского совета ИПБ России или отдельных его членов и прекращение полномочий (в том числе и досрочное) Президентского совета ИПБ России или отдельных его членов;</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избрание Президента ИПБ России и Вице-президента ИПБ России и прекращение их полномочий (в том числе и досрочное);</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избрание на должность Директора ИПБ России и прекращение его полномочий (в том числе и досрочное);</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избрание Счетной комиссии ИПБ России;</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принятие решений о реорганизации и (или) ликвидации ИПБ России, о назначении Ликвидационной комиссии (ликвидатора) и об утверждении ликвидационного баланса;</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принятие решений о порядке определения размера и способа уплаты членских взносов;</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принятие решений о дополнительных имущественных взносах членов ИПБ России;</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принятие решений о размере субсидиарной ответственности членов ИПБ России по обязательствам ИПБ России, если такая ответственность предусмотрена </w:t>
      </w:r>
      <w:r w:rsidRPr="006268EA">
        <w:rPr>
          <w:rFonts w:ascii="Times New Roman" w:hAnsi="Times New Roman" w:cs="Times New Roman"/>
          <w:sz w:val="24"/>
          <w:szCs w:val="24"/>
        </w:rPr>
        <w:lastRenderedPageBreak/>
        <w:t>действующим законодательством Российской Федерации и Уставом</w:t>
      </w:r>
      <w:r w:rsidR="00211C11" w:rsidRPr="006268EA">
        <w:rPr>
          <w:rFonts w:ascii="Times New Roman" w:hAnsi="Times New Roman" w:cs="Times New Roman"/>
          <w:sz w:val="24"/>
          <w:szCs w:val="24"/>
        </w:rPr>
        <w:t xml:space="preserve"> ИПБ России</w:t>
      </w:r>
      <w:r w:rsidRPr="006268EA">
        <w:rPr>
          <w:rFonts w:ascii="Times New Roman" w:hAnsi="Times New Roman" w:cs="Times New Roman"/>
          <w:sz w:val="24"/>
          <w:szCs w:val="24"/>
        </w:rPr>
        <w:t>;</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исключение из состава членов ИПБ России;</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утверждение Положения «О созыве и проведении Общего собрания членов ИПБ России», внесение в него изменений и дополнений;</w:t>
      </w:r>
    </w:p>
    <w:p w:rsidR="00030CF9" w:rsidRPr="006268EA" w:rsidRDefault="00030CF9" w:rsidP="00FD12B0">
      <w:pPr>
        <w:widowControl w:val="0"/>
        <w:numPr>
          <w:ilvl w:val="2"/>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принятие решений по иным вопросам деятельности ИПБ России в соответствии с действующим законодательством Российской Федерации и Уставом</w:t>
      </w:r>
      <w:r w:rsidR="00211C11" w:rsidRPr="006268EA">
        <w:rPr>
          <w:rFonts w:ascii="Times New Roman" w:hAnsi="Times New Roman" w:cs="Times New Roman"/>
          <w:sz w:val="24"/>
          <w:szCs w:val="24"/>
        </w:rPr>
        <w:t xml:space="preserve"> ИПБ России</w:t>
      </w:r>
      <w:r w:rsidRPr="006268EA">
        <w:rPr>
          <w:rFonts w:ascii="Times New Roman" w:hAnsi="Times New Roman" w:cs="Times New Roman"/>
          <w:sz w:val="24"/>
          <w:szCs w:val="24"/>
        </w:rPr>
        <w:t>.</w:t>
      </w:r>
    </w:p>
    <w:p w:rsidR="00030CF9" w:rsidRPr="006268EA" w:rsidRDefault="00030CF9"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Вопросы, предусмотренные п</w:t>
      </w:r>
      <w:r w:rsidR="00FD12B0" w:rsidRPr="006268EA">
        <w:rPr>
          <w:rFonts w:ascii="Times New Roman" w:hAnsi="Times New Roman" w:cs="Times New Roman"/>
          <w:sz w:val="24"/>
          <w:szCs w:val="24"/>
        </w:rPr>
        <w:t>.</w:t>
      </w:r>
      <w:r w:rsidRPr="006268EA">
        <w:rPr>
          <w:rFonts w:ascii="Times New Roman" w:hAnsi="Times New Roman" w:cs="Times New Roman"/>
          <w:sz w:val="24"/>
          <w:szCs w:val="24"/>
        </w:rPr>
        <w:t xml:space="preserve">п. 1.5.1; 1.5.2; 1.5.3; 1.5.4; 1.5.5; 1.5.6; 1.5.8; 1.5.9; 1.5.10; 1.5.11 настоящего </w:t>
      </w:r>
      <w:r w:rsidR="00FD12B0" w:rsidRPr="006268EA">
        <w:rPr>
          <w:rFonts w:ascii="Times New Roman" w:hAnsi="Times New Roman" w:cs="Times New Roman"/>
          <w:sz w:val="24"/>
          <w:szCs w:val="24"/>
        </w:rPr>
        <w:t>Положения</w:t>
      </w:r>
      <w:r w:rsidRPr="006268EA">
        <w:rPr>
          <w:rFonts w:ascii="Times New Roman" w:hAnsi="Times New Roman" w:cs="Times New Roman"/>
          <w:sz w:val="24"/>
          <w:szCs w:val="24"/>
        </w:rPr>
        <w:t xml:space="preserve"> относятся к исключительной компетенции Общего собрания членов ИПБ России. </w:t>
      </w:r>
    </w:p>
    <w:p w:rsidR="00030CF9" w:rsidRPr="006268EA" w:rsidRDefault="00030CF9" w:rsidP="00FD12B0">
      <w:pPr>
        <w:spacing w:after="0" w:line="240" w:lineRule="auto"/>
        <w:ind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Решения по вопросам исключительной компетенции Общего собрания членов ИПБ России принимаются квалифицированным большинством в 2/3 голосов членов ИПБ России участвующих (присутствующих) на Общем собрании членов ИПБ России.</w:t>
      </w:r>
    </w:p>
    <w:p w:rsidR="00030CF9" w:rsidRPr="006268EA" w:rsidRDefault="00030CF9" w:rsidP="00FD12B0">
      <w:pPr>
        <w:spacing w:after="0" w:line="240" w:lineRule="auto"/>
        <w:ind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Решения по вопросам, относящимся к компетенции Общего собрания членов ИПБ России, принимаются большинством голосов членов участвующих (присутствующих) на Общем собрании членов ИПБ России.</w:t>
      </w:r>
    </w:p>
    <w:p w:rsidR="00030CF9" w:rsidRPr="006268EA" w:rsidRDefault="00030CF9"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Решение о ликвидации или реорганизации ИПБ России принимается на Общем собрании членов ИПБ России единогласно в соответствии с требованиями действующего законодательства Российской Федерации.</w:t>
      </w:r>
    </w:p>
    <w:p w:rsidR="00CF4676" w:rsidRPr="006268EA" w:rsidRDefault="00CF4676" w:rsidP="00CF4676">
      <w:pPr>
        <w:widowControl w:val="0"/>
        <w:suppressAutoHyphens/>
        <w:spacing w:after="0" w:line="240" w:lineRule="auto"/>
        <w:ind w:left="567"/>
        <w:contextualSpacing/>
        <w:jc w:val="both"/>
        <w:rPr>
          <w:rFonts w:ascii="Times New Roman" w:hAnsi="Times New Roman" w:cs="Times New Roman"/>
          <w:sz w:val="24"/>
          <w:szCs w:val="24"/>
        </w:rPr>
      </w:pPr>
    </w:p>
    <w:p w:rsidR="00030CF9" w:rsidRPr="006268EA" w:rsidRDefault="00CF4676" w:rsidP="00CF4676">
      <w:pPr>
        <w:pStyle w:val="ab"/>
        <w:numPr>
          <w:ilvl w:val="0"/>
          <w:numId w:val="26"/>
        </w:numPr>
        <w:spacing w:after="0" w:line="240" w:lineRule="auto"/>
        <w:jc w:val="center"/>
        <w:outlineLvl w:val="1"/>
        <w:rPr>
          <w:rFonts w:ascii="Times New Roman" w:eastAsia="Times New Roman" w:hAnsi="Times New Roman" w:cs="Times New Roman"/>
          <w:b/>
          <w:bCs/>
          <w:sz w:val="24"/>
          <w:szCs w:val="24"/>
          <w:lang w:eastAsia="ru-RU"/>
        </w:rPr>
      </w:pPr>
      <w:r w:rsidRPr="006268EA">
        <w:rPr>
          <w:rFonts w:ascii="Times New Roman" w:hAnsi="Times New Roman" w:cs="Times New Roman"/>
          <w:b/>
          <w:sz w:val="24"/>
          <w:szCs w:val="24"/>
        </w:rPr>
        <w:t>Порядок подготовки и созыва</w:t>
      </w:r>
    </w:p>
    <w:p w:rsidR="00222896" w:rsidRPr="006268EA" w:rsidRDefault="00222896" w:rsidP="00CF4676">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Общее собрание членов ИПБ России созывается по инициативе Президента ИПБ России (в его отсутствие – Вице-президента), Директора ИПБ России, а </w:t>
      </w:r>
      <w:r w:rsidR="00CF4676" w:rsidRPr="006268EA">
        <w:rPr>
          <w:rFonts w:ascii="Times New Roman" w:hAnsi="Times New Roman" w:cs="Times New Roman"/>
          <w:sz w:val="24"/>
          <w:szCs w:val="24"/>
        </w:rPr>
        <w:t xml:space="preserve">внеочередное Общее собрание членов ИПБ России </w:t>
      </w:r>
      <w:r w:rsidRPr="006268EA">
        <w:rPr>
          <w:rFonts w:ascii="Times New Roman" w:hAnsi="Times New Roman" w:cs="Times New Roman"/>
          <w:sz w:val="24"/>
          <w:szCs w:val="24"/>
        </w:rPr>
        <w:t xml:space="preserve">также </w:t>
      </w:r>
      <w:r w:rsidR="00CF4676" w:rsidRPr="006268EA">
        <w:rPr>
          <w:rFonts w:ascii="Times New Roman" w:hAnsi="Times New Roman" w:cs="Times New Roman"/>
          <w:sz w:val="24"/>
          <w:szCs w:val="24"/>
        </w:rPr>
        <w:t xml:space="preserve">может быть созвано по </w:t>
      </w:r>
      <w:r w:rsidRPr="006268EA">
        <w:rPr>
          <w:rFonts w:ascii="Times New Roman" w:hAnsi="Times New Roman" w:cs="Times New Roman"/>
          <w:sz w:val="24"/>
          <w:szCs w:val="24"/>
        </w:rPr>
        <w:t>требованию не менее чем 10 (десяти) процентов членов ИПБ России.</w:t>
      </w:r>
    </w:p>
    <w:p w:rsidR="00CF4676" w:rsidRPr="006268EA" w:rsidRDefault="00CF4676" w:rsidP="00CF4676">
      <w:pPr>
        <w:pStyle w:val="ab"/>
        <w:numPr>
          <w:ilvl w:val="1"/>
          <w:numId w:val="26"/>
        </w:numPr>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В случае если требование о созыве</w:t>
      </w:r>
      <w:r w:rsidR="005C25FF" w:rsidRPr="006268EA">
        <w:rPr>
          <w:rFonts w:ascii="Times New Roman" w:eastAsia="Times New Roman" w:hAnsi="Times New Roman" w:cs="Times New Roman"/>
          <w:color w:val="000000"/>
          <w:sz w:val="24"/>
          <w:szCs w:val="24"/>
          <w:lang w:eastAsia="ru-RU"/>
        </w:rPr>
        <w:t xml:space="preserve"> и проведении</w:t>
      </w:r>
      <w:r w:rsidRPr="006268EA">
        <w:rPr>
          <w:rFonts w:ascii="Times New Roman" w:eastAsia="Times New Roman" w:hAnsi="Times New Roman" w:cs="Times New Roman"/>
          <w:color w:val="000000"/>
          <w:sz w:val="24"/>
          <w:szCs w:val="24"/>
          <w:lang w:eastAsia="ru-RU"/>
        </w:rPr>
        <w:t xml:space="preserve"> внеочередного Общего собрания ИПБ России</w:t>
      </w:r>
      <w:r w:rsidR="005C25FF" w:rsidRPr="006268EA">
        <w:rPr>
          <w:rFonts w:ascii="Times New Roman" w:eastAsia="Times New Roman" w:hAnsi="Times New Roman" w:cs="Times New Roman"/>
          <w:color w:val="000000"/>
          <w:sz w:val="24"/>
          <w:szCs w:val="24"/>
          <w:lang w:eastAsia="ru-RU"/>
        </w:rPr>
        <w:t xml:space="preserve"> (далее по тексту – требование)</w:t>
      </w:r>
      <w:r w:rsidRPr="006268EA">
        <w:rPr>
          <w:rFonts w:ascii="Times New Roman" w:eastAsia="Times New Roman" w:hAnsi="Times New Roman" w:cs="Times New Roman"/>
          <w:color w:val="000000"/>
          <w:sz w:val="24"/>
          <w:szCs w:val="24"/>
          <w:lang w:eastAsia="ru-RU"/>
        </w:rPr>
        <w:t xml:space="preserve"> исходит от членов ИПБ России, оно должно содержать имена (наименования) членов ИПБ России, требующих созыва такого Общего собрания членов ИПБ России.</w:t>
      </w:r>
    </w:p>
    <w:p w:rsidR="00CF4676" w:rsidRPr="006268EA" w:rsidRDefault="00CF4676" w:rsidP="00CF4676">
      <w:pPr>
        <w:pStyle w:val="ab"/>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Требование подписывается лицами, требующими созыва внеочередного Общего собрания членов ИПБ России.</w:t>
      </w:r>
    </w:p>
    <w:p w:rsidR="00086422" w:rsidRPr="006268EA" w:rsidRDefault="00086422" w:rsidP="00086422">
      <w:pPr>
        <w:widowControl w:val="0"/>
        <w:numPr>
          <w:ilvl w:val="1"/>
          <w:numId w:val="26"/>
        </w:numPr>
        <w:suppressAutoHyphen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В</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требовании должны быть сформулированы вопросы, подлежащие внесению в</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повестку дня Общего собрания членов ИПБ России, и могут содержаться формулировки решений по</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каждому из</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этих вопросов</w:t>
      </w:r>
      <w:r w:rsidR="00211C11" w:rsidRPr="006268EA">
        <w:rPr>
          <w:rFonts w:ascii="Times New Roman" w:eastAsia="Times New Roman" w:hAnsi="Times New Roman" w:cs="Times New Roman"/>
          <w:color w:val="000000"/>
          <w:sz w:val="24"/>
          <w:szCs w:val="24"/>
          <w:lang w:eastAsia="ru-RU"/>
        </w:rPr>
        <w:t>.</w:t>
      </w:r>
    </w:p>
    <w:p w:rsidR="008E0DAA" w:rsidRPr="006268EA" w:rsidRDefault="008E0DAA" w:rsidP="008E0DAA">
      <w:pPr>
        <w:widowControl w:val="0"/>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268EA">
        <w:rPr>
          <w:rFonts w:ascii="Times New Roman" w:hAnsi="Times New Roman" w:cs="Times New Roman"/>
          <w:sz w:val="24"/>
          <w:szCs w:val="24"/>
        </w:rPr>
        <w:t xml:space="preserve">Если предлагаемая повестка дня внеочередного Общего собрания членов ИПБ России содержит вопросы об избрании (образовании) органов ИПБ России, члены ИПБ России, составляющие не менее чем 10 (десять) процентов членов ИПБ России, вправе предложить кандидатуры для избрания в эти органы ИПБ России. </w:t>
      </w:r>
      <w:r w:rsidRPr="006268EA">
        <w:rPr>
          <w:rFonts w:ascii="Times New Roman" w:eastAsia="Times New Roman" w:hAnsi="Times New Roman" w:cs="Times New Roman"/>
          <w:color w:val="000000"/>
          <w:sz w:val="24"/>
          <w:szCs w:val="24"/>
          <w:lang w:eastAsia="ru-RU"/>
        </w:rPr>
        <w:t>К</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предложению, содержащему кандидатуры для избрания в</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 xml:space="preserve">органы управления ИПБ России </w:t>
      </w:r>
      <w:r w:rsidR="0083606D" w:rsidRPr="006268EA">
        <w:rPr>
          <w:rFonts w:ascii="Times New Roman" w:eastAsia="Times New Roman" w:hAnsi="Times New Roman" w:cs="Times New Roman"/>
          <w:color w:val="000000"/>
          <w:sz w:val="24"/>
          <w:szCs w:val="24"/>
          <w:lang w:eastAsia="ru-RU"/>
        </w:rPr>
        <w:t>(далее по тексту – предложение кандидатур)</w:t>
      </w:r>
      <w:r w:rsidR="00211C11" w:rsidRPr="006268EA">
        <w:rPr>
          <w:rFonts w:ascii="Times New Roman" w:eastAsia="Times New Roman" w:hAnsi="Times New Roman" w:cs="Times New Roman"/>
          <w:color w:val="000000"/>
          <w:sz w:val="24"/>
          <w:szCs w:val="24"/>
          <w:lang w:eastAsia="ru-RU"/>
        </w:rPr>
        <w:t>,</w:t>
      </w:r>
      <w:r w:rsidR="0083606D"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должн</w:t>
      </w:r>
      <w:r w:rsidR="00211C11" w:rsidRPr="006268EA">
        <w:rPr>
          <w:rFonts w:ascii="Times New Roman" w:eastAsia="Times New Roman" w:hAnsi="Times New Roman" w:cs="Times New Roman"/>
          <w:color w:val="000000"/>
          <w:sz w:val="24"/>
          <w:szCs w:val="24"/>
          <w:lang w:eastAsia="ru-RU"/>
        </w:rPr>
        <w:t>ы</w:t>
      </w:r>
      <w:r w:rsidRPr="006268EA">
        <w:rPr>
          <w:rFonts w:ascii="Times New Roman" w:eastAsia="Times New Roman" w:hAnsi="Times New Roman" w:cs="Times New Roman"/>
          <w:color w:val="000000"/>
          <w:sz w:val="24"/>
          <w:szCs w:val="24"/>
          <w:lang w:eastAsia="ru-RU"/>
        </w:rPr>
        <w:t xml:space="preserve"> прилагаться письменн</w:t>
      </w:r>
      <w:r w:rsidR="00211C11" w:rsidRPr="006268EA">
        <w:rPr>
          <w:rFonts w:ascii="Times New Roman" w:eastAsia="Times New Roman" w:hAnsi="Times New Roman" w:cs="Times New Roman"/>
          <w:color w:val="000000"/>
          <w:sz w:val="24"/>
          <w:szCs w:val="24"/>
          <w:lang w:eastAsia="ru-RU"/>
        </w:rPr>
        <w:t>ые</w:t>
      </w:r>
      <w:r w:rsidRPr="006268EA">
        <w:rPr>
          <w:rFonts w:ascii="Times New Roman" w:eastAsia="Times New Roman" w:hAnsi="Times New Roman" w:cs="Times New Roman"/>
          <w:color w:val="000000"/>
          <w:sz w:val="24"/>
          <w:szCs w:val="24"/>
          <w:lang w:eastAsia="ru-RU"/>
        </w:rPr>
        <w:t xml:space="preserve"> согласи</w:t>
      </w:r>
      <w:r w:rsidR="00211C11" w:rsidRPr="006268EA">
        <w:rPr>
          <w:rFonts w:ascii="Times New Roman" w:eastAsia="Times New Roman" w:hAnsi="Times New Roman" w:cs="Times New Roman"/>
          <w:color w:val="000000"/>
          <w:sz w:val="24"/>
          <w:szCs w:val="24"/>
          <w:lang w:eastAsia="ru-RU"/>
        </w:rPr>
        <w:t>я</w:t>
      </w:r>
      <w:r w:rsidRPr="006268EA">
        <w:rPr>
          <w:rFonts w:ascii="Times New Roman" w:eastAsia="Times New Roman" w:hAnsi="Times New Roman" w:cs="Times New Roman"/>
          <w:color w:val="000000"/>
          <w:sz w:val="24"/>
          <w:szCs w:val="24"/>
          <w:lang w:eastAsia="ru-RU"/>
        </w:rPr>
        <w:t xml:space="preserve"> выдвигаем</w:t>
      </w:r>
      <w:r w:rsidR="00211C11" w:rsidRPr="006268EA">
        <w:rPr>
          <w:rFonts w:ascii="Times New Roman" w:eastAsia="Times New Roman" w:hAnsi="Times New Roman" w:cs="Times New Roman"/>
          <w:color w:val="000000"/>
          <w:sz w:val="24"/>
          <w:szCs w:val="24"/>
          <w:lang w:eastAsia="ru-RU"/>
        </w:rPr>
        <w:t>ых</w:t>
      </w:r>
      <w:r w:rsidRPr="006268EA">
        <w:rPr>
          <w:rFonts w:ascii="Times New Roman" w:eastAsia="Times New Roman" w:hAnsi="Times New Roman" w:cs="Times New Roman"/>
          <w:color w:val="000000"/>
          <w:sz w:val="24"/>
          <w:szCs w:val="24"/>
          <w:lang w:eastAsia="ru-RU"/>
        </w:rPr>
        <w:t xml:space="preserve"> кандидат</w:t>
      </w:r>
      <w:r w:rsidR="00211C11" w:rsidRPr="006268EA">
        <w:rPr>
          <w:rFonts w:ascii="Times New Roman" w:eastAsia="Times New Roman" w:hAnsi="Times New Roman" w:cs="Times New Roman"/>
          <w:color w:val="000000"/>
          <w:sz w:val="24"/>
          <w:szCs w:val="24"/>
          <w:lang w:eastAsia="ru-RU"/>
        </w:rPr>
        <w:t>ов</w:t>
      </w:r>
      <w:r w:rsidRPr="006268EA">
        <w:rPr>
          <w:rFonts w:ascii="Times New Roman" w:eastAsia="Times New Roman" w:hAnsi="Times New Roman" w:cs="Times New Roman"/>
          <w:color w:val="000000"/>
          <w:sz w:val="24"/>
          <w:szCs w:val="24"/>
          <w:lang w:eastAsia="ru-RU"/>
        </w:rPr>
        <w:t xml:space="preserve"> и</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сведения о</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кандидат</w:t>
      </w:r>
      <w:r w:rsidR="00211C11" w:rsidRPr="006268EA">
        <w:rPr>
          <w:rFonts w:ascii="Times New Roman" w:eastAsia="Times New Roman" w:hAnsi="Times New Roman" w:cs="Times New Roman"/>
          <w:color w:val="000000"/>
          <w:sz w:val="24"/>
          <w:szCs w:val="24"/>
          <w:lang w:eastAsia="ru-RU"/>
        </w:rPr>
        <w:t>ах</w:t>
      </w:r>
      <w:r w:rsidRPr="006268EA">
        <w:rPr>
          <w:rFonts w:ascii="Times New Roman" w:eastAsia="Times New Roman" w:hAnsi="Times New Roman" w:cs="Times New Roman"/>
          <w:color w:val="000000"/>
          <w:sz w:val="24"/>
          <w:szCs w:val="24"/>
          <w:lang w:eastAsia="ru-RU"/>
        </w:rPr>
        <w:t xml:space="preserve"> – Приложение № 1.</w:t>
      </w:r>
    </w:p>
    <w:p w:rsidR="002F09ED" w:rsidRPr="006268EA" w:rsidRDefault="002F09ED" w:rsidP="002F09ED">
      <w:pPr>
        <w:spacing w:after="0" w:line="240" w:lineRule="auto"/>
        <w:ind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 xml:space="preserve">Требование и (или) </w:t>
      </w:r>
      <w:r w:rsidR="0083606D" w:rsidRPr="006268EA">
        <w:rPr>
          <w:rFonts w:ascii="Times New Roman" w:eastAsia="Times New Roman" w:hAnsi="Times New Roman" w:cs="Times New Roman"/>
          <w:color w:val="000000"/>
          <w:sz w:val="24"/>
          <w:szCs w:val="24"/>
          <w:lang w:eastAsia="ru-RU"/>
        </w:rPr>
        <w:t>предложение</w:t>
      </w:r>
      <w:r w:rsidRPr="006268EA">
        <w:rPr>
          <w:rFonts w:ascii="Times New Roman" w:eastAsia="Times New Roman" w:hAnsi="Times New Roman" w:cs="Times New Roman"/>
          <w:color w:val="000000"/>
          <w:sz w:val="24"/>
          <w:szCs w:val="24"/>
          <w:lang w:eastAsia="ru-RU"/>
        </w:rPr>
        <w:t xml:space="preserve"> </w:t>
      </w:r>
      <w:r w:rsidR="0083606D" w:rsidRPr="006268EA">
        <w:rPr>
          <w:rFonts w:ascii="Times New Roman" w:eastAsia="Times New Roman" w:hAnsi="Times New Roman" w:cs="Times New Roman"/>
          <w:color w:val="000000"/>
          <w:sz w:val="24"/>
          <w:szCs w:val="24"/>
          <w:lang w:eastAsia="ru-RU"/>
        </w:rPr>
        <w:t>кандидатур</w:t>
      </w:r>
      <w:r w:rsidRPr="006268EA">
        <w:rPr>
          <w:rFonts w:ascii="Times New Roman" w:eastAsia="Times New Roman" w:hAnsi="Times New Roman" w:cs="Times New Roman"/>
          <w:color w:val="000000"/>
          <w:sz w:val="24"/>
          <w:szCs w:val="24"/>
          <w:lang w:eastAsia="ru-RU"/>
        </w:rPr>
        <w:t xml:space="preserve"> в</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органы управления ИПБ России могут быть представлены в</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ИПБ России (по</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 xml:space="preserve">месту </w:t>
      </w:r>
      <w:r w:rsidR="00211C11" w:rsidRPr="006268EA">
        <w:rPr>
          <w:rFonts w:ascii="Times New Roman" w:eastAsia="Times New Roman" w:hAnsi="Times New Roman" w:cs="Times New Roman"/>
          <w:color w:val="000000"/>
          <w:sz w:val="24"/>
          <w:szCs w:val="24"/>
          <w:lang w:eastAsia="ru-RU"/>
        </w:rPr>
        <w:t xml:space="preserve">его </w:t>
      </w:r>
      <w:r w:rsidRPr="006268EA">
        <w:rPr>
          <w:rFonts w:ascii="Times New Roman" w:eastAsia="Times New Roman" w:hAnsi="Times New Roman" w:cs="Times New Roman"/>
          <w:color w:val="000000"/>
          <w:sz w:val="24"/>
          <w:szCs w:val="24"/>
          <w:lang w:eastAsia="ru-RU"/>
        </w:rPr>
        <w:t>нахождения) одним из</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способов:</w:t>
      </w:r>
    </w:p>
    <w:p w:rsidR="002F09ED" w:rsidRPr="006268EA" w:rsidRDefault="002F09ED" w:rsidP="002F09ED">
      <w:pPr>
        <w:numPr>
          <w:ilvl w:val="1"/>
          <w:numId w:val="21"/>
        </w:numPr>
        <w:tabs>
          <w:tab w:val="left" w:pos="851"/>
        </w:tab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письмами по</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почте на</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имя Директора ИПБ России и (или)</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Президента ИПБ России;</w:t>
      </w:r>
    </w:p>
    <w:p w:rsidR="002F09ED" w:rsidRPr="006268EA" w:rsidRDefault="002F09ED" w:rsidP="002F09ED">
      <w:pPr>
        <w:numPr>
          <w:ilvl w:val="1"/>
          <w:numId w:val="21"/>
        </w:numPr>
        <w:tabs>
          <w:tab w:val="left" w:pos="851"/>
        </w:tab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предоставлением в</w:t>
      </w:r>
      <w:r w:rsidR="00211C11"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ИПБ России под роспись лицу, уполномоченному принимать письменную корреспонденцию, адресованную ИПБ России.</w:t>
      </w:r>
    </w:p>
    <w:p w:rsidR="002F09ED" w:rsidRPr="006268EA" w:rsidRDefault="005C25FF" w:rsidP="002F09ED">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Лицо, предоставляющее</w:t>
      </w:r>
      <w:r w:rsidR="002F09ED"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 xml:space="preserve">требование и (или) </w:t>
      </w:r>
      <w:r w:rsidR="002F09ED" w:rsidRPr="006268EA">
        <w:rPr>
          <w:rFonts w:ascii="Times New Roman" w:eastAsia="Times New Roman" w:hAnsi="Times New Roman" w:cs="Times New Roman"/>
          <w:color w:val="000000"/>
          <w:sz w:val="24"/>
          <w:szCs w:val="24"/>
          <w:lang w:eastAsia="ru-RU"/>
        </w:rPr>
        <w:t>пр</w:t>
      </w:r>
      <w:r w:rsidR="0083606D" w:rsidRPr="006268EA">
        <w:rPr>
          <w:rFonts w:ascii="Times New Roman" w:eastAsia="Times New Roman" w:hAnsi="Times New Roman" w:cs="Times New Roman"/>
          <w:color w:val="000000"/>
          <w:sz w:val="24"/>
          <w:szCs w:val="24"/>
          <w:lang w:eastAsia="ru-RU"/>
        </w:rPr>
        <w:t xml:space="preserve">едложение </w:t>
      </w:r>
      <w:r w:rsidR="00F5699F" w:rsidRPr="006268EA">
        <w:rPr>
          <w:rFonts w:ascii="Times New Roman" w:eastAsia="Times New Roman" w:hAnsi="Times New Roman" w:cs="Times New Roman"/>
          <w:color w:val="000000"/>
          <w:sz w:val="24"/>
          <w:szCs w:val="24"/>
          <w:lang w:eastAsia="ru-RU"/>
        </w:rPr>
        <w:t>кандидатур</w:t>
      </w:r>
      <w:r w:rsidRPr="006268EA">
        <w:rPr>
          <w:rFonts w:ascii="Times New Roman" w:eastAsia="Times New Roman" w:hAnsi="Times New Roman" w:cs="Times New Roman"/>
          <w:color w:val="000000"/>
          <w:sz w:val="24"/>
          <w:szCs w:val="24"/>
          <w:lang w:eastAsia="ru-RU"/>
        </w:rPr>
        <w:t xml:space="preserve"> в ИПБ России, долж</w:t>
      </w:r>
      <w:r w:rsidR="002F09ED" w:rsidRPr="006268EA">
        <w:rPr>
          <w:rFonts w:ascii="Times New Roman" w:eastAsia="Times New Roman" w:hAnsi="Times New Roman" w:cs="Times New Roman"/>
          <w:color w:val="000000"/>
          <w:sz w:val="24"/>
          <w:szCs w:val="24"/>
          <w:lang w:eastAsia="ru-RU"/>
        </w:rPr>
        <w:t>н</w:t>
      </w:r>
      <w:r w:rsidRPr="006268EA">
        <w:rPr>
          <w:rFonts w:ascii="Times New Roman" w:eastAsia="Times New Roman" w:hAnsi="Times New Roman" w:cs="Times New Roman"/>
          <w:color w:val="000000"/>
          <w:sz w:val="24"/>
          <w:szCs w:val="24"/>
          <w:lang w:eastAsia="ru-RU"/>
        </w:rPr>
        <w:t>о</w:t>
      </w:r>
      <w:r w:rsidR="002F09ED" w:rsidRPr="006268EA">
        <w:rPr>
          <w:rFonts w:ascii="Times New Roman" w:eastAsia="Times New Roman" w:hAnsi="Times New Roman" w:cs="Times New Roman"/>
          <w:color w:val="000000"/>
          <w:sz w:val="24"/>
          <w:szCs w:val="24"/>
          <w:lang w:eastAsia="ru-RU"/>
        </w:rPr>
        <w:t xml:space="preserve"> иметь при себе паспорт или иной документ, удостоверяющий личность</w:t>
      </w:r>
      <w:r w:rsidR="00145A86" w:rsidRPr="006268EA">
        <w:rPr>
          <w:rFonts w:ascii="Times New Roman" w:eastAsia="Times New Roman" w:hAnsi="Times New Roman" w:cs="Times New Roman"/>
          <w:color w:val="000000"/>
          <w:sz w:val="24"/>
          <w:szCs w:val="24"/>
          <w:lang w:eastAsia="ru-RU"/>
        </w:rPr>
        <w:t>,</w:t>
      </w:r>
      <w:r w:rsidRPr="006268EA">
        <w:rPr>
          <w:rFonts w:ascii="Times New Roman" w:eastAsia="Times New Roman" w:hAnsi="Times New Roman" w:cs="Times New Roman"/>
          <w:color w:val="000000"/>
          <w:sz w:val="24"/>
          <w:szCs w:val="24"/>
          <w:lang w:eastAsia="ru-RU"/>
        </w:rPr>
        <w:t xml:space="preserve"> и </w:t>
      </w:r>
      <w:r w:rsidR="002F09ED" w:rsidRPr="006268EA">
        <w:rPr>
          <w:rFonts w:ascii="Times New Roman" w:eastAsia="Times New Roman" w:hAnsi="Times New Roman" w:cs="Times New Roman"/>
          <w:color w:val="000000"/>
          <w:sz w:val="24"/>
          <w:szCs w:val="24"/>
          <w:lang w:eastAsia="ru-RU"/>
        </w:rPr>
        <w:t>доверенность, уполномочивающую его на</w:t>
      </w:r>
      <w:r w:rsidR="00145A86" w:rsidRPr="006268EA">
        <w:rPr>
          <w:rFonts w:ascii="Times New Roman" w:eastAsia="Times New Roman" w:hAnsi="Times New Roman" w:cs="Times New Roman"/>
          <w:color w:val="000000"/>
          <w:sz w:val="24"/>
          <w:szCs w:val="24"/>
          <w:lang w:eastAsia="ru-RU"/>
        </w:rPr>
        <w:t xml:space="preserve"> </w:t>
      </w:r>
      <w:r w:rsidR="002F09ED" w:rsidRPr="006268EA">
        <w:rPr>
          <w:rFonts w:ascii="Times New Roman" w:eastAsia="Times New Roman" w:hAnsi="Times New Roman" w:cs="Times New Roman"/>
          <w:color w:val="000000"/>
          <w:sz w:val="24"/>
          <w:szCs w:val="24"/>
          <w:lang w:eastAsia="ru-RU"/>
        </w:rPr>
        <w:t>совершение данных действий.</w:t>
      </w:r>
    </w:p>
    <w:p w:rsidR="00BE4718" w:rsidRPr="006268EA" w:rsidRDefault="005C25FF" w:rsidP="00785247">
      <w:pPr>
        <w:pStyle w:val="ab"/>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При направлении требования и (и</w:t>
      </w:r>
      <w:r w:rsidR="0083606D" w:rsidRPr="006268EA">
        <w:rPr>
          <w:rFonts w:ascii="Times New Roman" w:eastAsia="Times New Roman" w:hAnsi="Times New Roman" w:cs="Times New Roman"/>
          <w:color w:val="000000"/>
          <w:sz w:val="24"/>
          <w:szCs w:val="24"/>
          <w:lang w:eastAsia="ru-RU"/>
        </w:rPr>
        <w:t>ли) предложени</w:t>
      </w:r>
      <w:r w:rsidR="00F5699F" w:rsidRPr="006268EA">
        <w:rPr>
          <w:rFonts w:ascii="Times New Roman" w:eastAsia="Times New Roman" w:hAnsi="Times New Roman" w:cs="Times New Roman"/>
          <w:color w:val="000000"/>
          <w:sz w:val="24"/>
          <w:szCs w:val="24"/>
          <w:lang w:eastAsia="ru-RU"/>
        </w:rPr>
        <w:t>я кандидатур</w:t>
      </w:r>
      <w:r w:rsidRPr="006268EA">
        <w:rPr>
          <w:rFonts w:ascii="Times New Roman" w:eastAsia="Times New Roman" w:hAnsi="Times New Roman" w:cs="Times New Roman"/>
          <w:color w:val="000000"/>
          <w:sz w:val="24"/>
          <w:szCs w:val="24"/>
          <w:lang w:eastAsia="ru-RU"/>
        </w:rPr>
        <w:t xml:space="preserve"> в</w:t>
      </w:r>
      <w:r w:rsidR="00145A86"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органы управления ИПБ России по</w:t>
      </w:r>
      <w:r w:rsidR="00145A86"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почте</w:t>
      </w:r>
      <w:r w:rsidR="00CD2724" w:rsidRPr="006268EA">
        <w:rPr>
          <w:rFonts w:ascii="Times New Roman" w:eastAsia="Times New Roman" w:hAnsi="Times New Roman" w:cs="Times New Roman"/>
          <w:color w:val="000000"/>
          <w:sz w:val="24"/>
          <w:szCs w:val="24"/>
          <w:lang w:eastAsia="ru-RU"/>
        </w:rPr>
        <w:t>,</w:t>
      </w:r>
      <w:r w:rsidR="002F09ED" w:rsidRPr="006268EA">
        <w:rPr>
          <w:rFonts w:ascii="Times New Roman" w:eastAsia="Times New Roman" w:hAnsi="Times New Roman" w:cs="Times New Roman"/>
          <w:color w:val="000000"/>
          <w:sz w:val="24"/>
          <w:szCs w:val="24"/>
          <w:lang w:eastAsia="ru-RU"/>
        </w:rPr>
        <w:t xml:space="preserve"> датой </w:t>
      </w:r>
      <w:r w:rsidR="001863A7" w:rsidRPr="006268EA">
        <w:rPr>
          <w:rFonts w:ascii="Times New Roman" w:eastAsia="Times New Roman" w:hAnsi="Times New Roman" w:cs="Times New Roman"/>
          <w:color w:val="000000"/>
          <w:sz w:val="24"/>
          <w:szCs w:val="24"/>
          <w:lang w:eastAsia="ru-RU"/>
        </w:rPr>
        <w:t>получения</w:t>
      </w:r>
      <w:r w:rsidR="002F09ED" w:rsidRPr="006268EA">
        <w:rPr>
          <w:rFonts w:ascii="Times New Roman" w:eastAsia="Times New Roman" w:hAnsi="Times New Roman" w:cs="Times New Roman"/>
          <w:color w:val="000000"/>
          <w:sz w:val="24"/>
          <w:szCs w:val="24"/>
          <w:lang w:eastAsia="ru-RU"/>
        </w:rPr>
        <w:t xml:space="preserve"> такого </w:t>
      </w:r>
      <w:r w:rsidRPr="006268EA">
        <w:rPr>
          <w:rFonts w:ascii="Times New Roman" w:eastAsia="Times New Roman" w:hAnsi="Times New Roman" w:cs="Times New Roman"/>
          <w:color w:val="000000"/>
          <w:sz w:val="24"/>
          <w:szCs w:val="24"/>
          <w:lang w:eastAsia="ru-RU"/>
        </w:rPr>
        <w:t xml:space="preserve">требования и (или) </w:t>
      </w:r>
      <w:r w:rsidR="00CD2724" w:rsidRPr="006268EA">
        <w:rPr>
          <w:rFonts w:ascii="Times New Roman" w:eastAsia="Times New Roman" w:hAnsi="Times New Roman" w:cs="Times New Roman"/>
          <w:color w:val="000000"/>
          <w:sz w:val="24"/>
          <w:szCs w:val="24"/>
          <w:lang w:eastAsia="ru-RU"/>
        </w:rPr>
        <w:t>предложения</w:t>
      </w:r>
      <w:r w:rsidR="00F5699F" w:rsidRPr="006268EA">
        <w:rPr>
          <w:rFonts w:ascii="Times New Roman" w:eastAsia="Times New Roman" w:hAnsi="Times New Roman" w:cs="Times New Roman"/>
          <w:color w:val="000000"/>
          <w:sz w:val="24"/>
          <w:szCs w:val="24"/>
          <w:lang w:eastAsia="ru-RU"/>
        </w:rPr>
        <w:t xml:space="preserve"> кандидатур </w:t>
      </w:r>
      <w:r w:rsidR="00CD2724" w:rsidRPr="006268EA">
        <w:rPr>
          <w:rFonts w:ascii="Times New Roman" w:eastAsia="Times New Roman" w:hAnsi="Times New Roman" w:cs="Times New Roman"/>
          <w:color w:val="000000"/>
          <w:sz w:val="24"/>
          <w:szCs w:val="24"/>
          <w:lang w:eastAsia="ru-RU"/>
        </w:rPr>
        <w:t xml:space="preserve">ИПБ России </w:t>
      </w:r>
      <w:r w:rsidR="002F09ED" w:rsidRPr="006268EA">
        <w:rPr>
          <w:rFonts w:ascii="Times New Roman" w:eastAsia="Times New Roman" w:hAnsi="Times New Roman" w:cs="Times New Roman"/>
          <w:color w:val="000000"/>
          <w:sz w:val="24"/>
          <w:szCs w:val="24"/>
          <w:lang w:eastAsia="ru-RU"/>
        </w:rPr>
        <w:t>является дата,</w:t>
      </w:r>
      <w:r w:rsidR="00CD2724" w:rsidRPr="006268EA">
        <w:rPr>
          <w:rFonts w:ascii="Times New Roman" w:eastAsia="Times New Roman" w:hAnsi="Times New Roman" w:cs="Times New Roman"/>
          <w:color w:val="000000"/>
          <w:sz w:val="24"/>
          <w:szCs w:val="24"/>
          <w:lang w:eastAsia="ru-RU"/>
        </w:rPr>
        <w:t xml:space="preserve"> указанная на</w:t>
      </w:r>
      <w:r w:rsidR="00145A86" w:rsidRPr="006268EA">
        <w:rPr>
          <w:rFonts w:ascii="Times New Roman" w:eastAsia="Times New Roman" w:hAnsi="Times New Roman" w:cs="Times New Roman"/>
          <w:color w:val="000000"/>
          <w:sz w:val="24"/>
          <w:szCs w:val="24"/>
          <w:lang w:eastAsia="ru-RU"/>
        </w:rPr>
        <w:t xml:space="preserve"> </w:t>
      </w:r>
      <w:r w:rsidR="00CD2724" w:rsidRPr="006268EA">
        <w:rPr>
          <w:rFonts w:ascii="Times New Roman" w:eastAsia="Times New Roman" w:hAnsi="Times New Roman" w:cs="Times New Roman"/>
          <w:color w:val="000000"/>
          <w:sz w:val="24"/>
          <w:szCs w:val="24"/>
          <w:lang w:eastAsia="ru-RU"/>
        </w:rPr>
        <w:t>почтовом штемпеле</w:t>
      </w:r>
      <w:r w:rsidR="001863A7" w:rsidRPr="006268EA">
        <w:rPr>
          <w:rFonts w:ascii="Times New Roman" w:eastAsia="Times New Roman" w:hAnsi="Times New Roman" w:cs="Times New Roman"/>
          <w:color w:val="000000"/>
          <w:sz w:val="24"/>
          <w:szCs w:val="24"/>
          <w:lang w:eastAsia="ru-RU"/>
        </w:rPr>
        <w:t xml:space="preserve">, а </w:t>
      </w:r>
      <w:r w:rsidR="002F09ED" w:rsidRPr="006268EA">
        <w:rPr>
          <w:rFonts w:ascii="Times New Roman" w:eastAsia="Times New Roman" w:hAnsi="Times New Roman" w:cs="Times New Roman"/>
          <w:color w:val="000000"/>
          <w:sz w:val="24"/>
          <w:szCs w:val="24"/>
          <w:lang w:eastAsia="ru-RU"/>
        </w:rPr>
        <w:t xml:space="preserve">при вручении под роспись </w:t>
      </w:r>
      <w:r w:rsidR="002F09ED" w:rsidRPr="006268EA">
        <w:rPr>
          <w:rFonts w:ascii="Times New Roman" w:eastAsia="Times New Roman" w:hAnsi="Times New Roman" w:cs="Times New Roman"/>
          <w:color w:val="000000"/>
          <w:sz w:val="24"/>
          <w:szCs w:val="24"/>
          <w:lang w:eastAsia="ru-RU"/>
        </w:rPr>
        <w:lastRenderedPageBreak/>
        <w:t>лицу, уполномоченному принимать письменную корреспонденцию, адресованную ИПБ России</w:t>
      </w:r>
      <w:r w:rsidR="001863A7" w:rsidRPr="006268EA">
        <w:rPr>
          <w:rFonts w:ascii="Times New Roman" w:eastAsia="Times New Roman" w:hAnsi="Times New Roman" w:cs="Times New Roman"/>
          <w:color w:val="000000"/>
          <w:sz w:val="24"/>
          <w:szCs w:val="24"/>
          <w:lang w:eastAsia="ru-RU"/>
        </w:rPr>
        <w:t>,</w:t>
      </w:r>
      <w:r w:rsidR="00145A86" w:rsidRPr="006268EA">
        <w:rPr>
          <w:rFonts w:ascii="Times New Roman" w:eastAsia="Times New Roman" w:hAnsi="Times New Roman" w:cs="Times New Roman"/>
          <w:color w:val="000000"/>
          <w:sz w:val="24"/>
          <w:szCs w:val="24"/>
          <w:lang w:eastAsia="ru-RU"/>
        </w:rPr>
        <w:t xml:space="preserve"> </w:t>
      </w:r>
      <w:r w:rsidR="001863A7" w:rsidRPr="006268EA">
        <w:rPr>
          <w:rFonts w:ascii="Times New Roman" w:eastAsia="Times New Roman" w:hAnsi="Times New Roman" w:cs="Times New Roman"/>
          <w:color w:val="000000"/>
          <w:sz w:val="24"/>
          <w:szCs w:val="24"/>
          <w:lang w:eastAsia="ru-RU"/>
        </w:rPr>
        <w:t>-</w:t>
      </w:r>
      <w:r w:rsidR="002F09ED" w:rsidRPr="006268EA">
        <w:rPr>
          <w:rFonts w:ascii="Times New Roman" w:eastAsia="Times New Roman" w:hAnsi="Times New Roman" w:cs="Times New Roman"/>
          <w:color w:val="000000"/>
          <w:sz w:val="24"/>
          <w:szCs w:val="24"/>
          <w:lang w:eastAsia="ru-RU"/>
        </w:rPr>
        <w:t xml:space="preserve"> дата вручения.</w:t>
      </w:r>
    </w:p>
    <w:p w:rsidR="00785247" w:rsidRPr="006268EA" w:rsidRDefault="00785247" w:rsidP="00785247">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6268EA">
        <w:rPr>
          <w:rFonts w:ascii="Times New Roman" w:eastAsia="Times New Roman" w:hAnsi="Times New Roman" w:cs="Times New Roman"/>
          <w:color w:val="000000"/>
          <w:sz w:val="24"/>
          <w:szCs w:val="24"/>
          <w:lang w:eastAsia="ru-RU"/>
        </w:rPr>
        <w:t>Президент ИПБ России (в его отсутствие – Вице-президента ИПБ России) и (или) Директор ИПБ России в течение 10 (десяти) дней со дня получения указанных выше документов принимает решение о созыве и проведении внеочередного Общего собрания членов ИПБ России и (или) об обоснованном отказе в созыве и проведении Общего собрания членов ИПБ России по требованию.</w:t>
      </w:r>
      <w:proofErr w:type="gramEnd"/>
    </w:p>
    <w:p w:rsidR="00165929" w:rsidRPr="006268EA" w:rsidRDefault="00CF4676" w:rsidP="00165929">
      <w:pPr>
        <w:spacing w:after="0" w:line="240" w:lineRule="auto"/>
        <w:ind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 xml:space="preserve">В случае </w:t>
      </w:r>
      <w:r w:rsidR="00F03D83" w:rsidRPr="006268EA">
        <w:rPr>
          <w:rFonts w:ascii="Times New Roman" w:eastAsia="Times New Roman" w:hAnsi="Times New Roman" w:cs="Times New Roman"/>
          <w:color w:val="000000"/>
          <w:sz w:val="24"/>
          <w:szCs w:val="24"/>
          <w:lang w:eastAsia="ru-RU"/>
        </w:rPr>
        <w:t>отказа Президента ИПБ России (в его отсутствие – Вице-президента ИПБ России) и (или) Директора ИПБ России, либо отсутствия ответа на такое требование в течение 10 (десяти) дней</w:t>
      </w:r>
      <w:r w:rsidRPr="006268EA">
        <w:rPr>
          <w:rFonts w:ascii="Times New Roman" w:eastAsia="Times New Roman" w:hAnsi="Times New Roman" w:cs="Times New Roman"/>
          <w:color w:val="000000"/>
          <w:sz w:val="24"/>
          <w:szCs w:val="24"/>
          <w:lang w:eastAsia="ru-RU"/>
        </w:rPr>
        <w:t xml:space="preserve"> внеочередное Общее собрание членов ИПБ России созывается членами ИПБ России, направившими требование</w:t>
      </w:r>
      <w:r w:rsidR="00165929" w:rsidRPr="006268EA">
        <w:rPr>
          <w:rFonts w:ascii="Times New Roman" w:eastAsia="Times New Roman" w:hAnsi="Times New Roman" w:cs="Times New Roman"/>
          <w:color w:val="000000"/>
          <w:sz w:val="24"/>
          <w:szCs w:val="24"/>
          <w:lang w:eastAsia="ru-RU"/>
        </w:rPr>
        <w:t>.</w:t>
      </w:r>
    </w:p>
    <w:p w:rsidR="00222896" w:rsidRPr="006268EA" w:rsidRDefault="00222896" w:rsidP="00165929">
      <w:pPr>
        <w:widowControl w:val="0"/>
        <w:numPr>
          <w:ilvl w:val="1"/>
          <w:numId w:val="26"/>
        </w:numPr>
        <w:suppressAutoHyphen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6268EA">
        <w:rPr>
          <w:rFonts w:ascii="Times New Roman" w:hAnsi="Times New Roman" w:cs="Times New Roman"/>
          <w:sz w:val="24"/>
          <w:szCs w:val="24"/>
        </w:rPr>
        <w:t xml:space="preserve">В дальнейшем в настоящем </w:t>
      </w:r>
      <w:r w:rsidR="00CF4676" w:rsidRPr="006268EA">
        <w:rPr>
          <w:rFonts w:ascii="Times New Roman" w:hAnsi="Times New Roman" w:cs="Times New Roman"/>
          <w:sz w:val="24"/>
          <w:szCs w:val="24"/>
        </w:rPr>
        <w:t>Положении</w:t>
      </w:r>
      <w:r w:rsidRPr="006268EA">
        <w:rPr>
          <w:rFonts w:ascii="Times New Roman" w:hAnsi="Times New Roman" w:cs="Times New Roman"/>
          <w:sz w:val="24"/>
          <w:szCs w:val="24"/>
        </w:rPr>
        <w:t xml:space="preserve"> под лицами, ответственными за созыв и проведение Общего собрания членов ИПБ России, понимаются Президент ИПБ России (в его отсутствие – Вице-президент ИПБ России), Директор ИПБ России, а также члены ИПБ России в слу</w:t>
      </w:r>
      <w:r w:rsidR="00CF4676" w:rsidRPr="006268EA">
        <w:rPr>
          <w:rFonts w:ascii="Times New Roman" w:hAnsi="Times New Roman" w:cs="Times New Roman"/>
          <w:sz w:val="24"/>
          <w:szCs w:val="24"/>
        </w:rPr>
        <w:t>чае, предусмотренном пунктом 2.1</w:t>
      </w:r>
      <w:r w:rsidRPr="006268EA">
        <w:rPr>
          <w:rFonts w:ascii="Times New Roman" w:hAnsi="Times New Roman" w:cs="Times New Roman"/>
          <w:sz w:val="24"/>
          <w:szCs w:val="24"/>
        </w:rPr>
        <w:t xml:space="preserve"> настоящего </w:t>
      </w:r>
      <w:r w:rsidR="00CF4676" w:rsidRPr="006268EA">
        <w:rPr>
          <w:rFonts w:ascii="Times New Roman" w:hAnsi="Times New Roman" w:cs="Times New Roman"/>
          <w:sz w:val="24"/>
          <w:szCs w:val="24"/>
        </w:rPr>
        <w:t>Положения</w:t>
      </w:r>
      <w:r w:rsidRPr="006268EA">
        <w:rPr>
          <w:rFonts w:ascii="Times New Roman" w:hAnsi="Times New Roman" w:cs="Times New Roman"/>
          <w:sz w:val="24"/>
          <w:szCs w:val="24"/>
        </w:rPr>
        <w:t>.</w:t>
      </w:r>
    </w:p>
    <w:p w:rsidR="00165929" w:rsidRPr="006268EA" w:rsidRDefault="00222896" w:rsidP="00165929">
      <w:pPr>
        <w:widowControl w:val="0"/>
        <w:numPr>
          <w:ilvl w:val="1"/>
          <w:numId w:val="26"/>
        </w:numPr>
        <w:suppressAutoHyphen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6268EA">
        <w:rPr>
          <w:rFonts w:ascii="Times New Roman" w:hAnsi="Times New Roman" w:cs="Times New Roman"/>
          <w:sz w:val="24"/>
          <w:szCs w:val="24"/>
        </w:rPr>
        <w:t>Общее собрание членов ИПБ России проводится по решению лиц, ответственных за созыв и проведение Об</w:t>
      </w:r>
      <w:r w:rsidR="00165929" w:rsidRPr="006268EA">
        <w:rPr>
          <w:rFonts w:ascii="Times New Roman" w:hAnsi="Times New Roman" w:cs="Times New Roman"/>
          <w:sz w:val="24"/>
          <w:szCs w:val="24"/>
        </w:rPr>
        <w:t xml:space="preserve">щего собрания членов ИПБ России, </w:t>
      </w:r>
      <w:r w:rsidR="00165929" w:rsidRPr="006268EA">
        <w:rPr>
          <w:rFonts w:ascii="Times New Roman" w:eastAsia="Times New Roman" w:hAnsi="Times New Roman" w:cs="Times New Roman"/>
          <w:color w:val="000000"/>
          <w:sz w:val="24"/>
          <w:szCs w:val="24"/>
          <w:lang w:eastAsia="ru-RU"/>
        </w:rPr>
        <w:t xml:space="preserve">за счет средств ИПБ России. </w:t>
      </w:r>
    </w:p>
    <w:p w:rsidR="00277257" w:rsidRPr="006268EA" w:rsidRDefault="00277257" w:rsidP="00277257">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proofErr w:type="gramStart"/>
      <w:r w:rsidRPr="006268EA">
        <w:rPr>
          <w:rFonts w:ascii="Times New Roman" w:hAnsi="Times New Roman" w:cs="Times New Roman"/>
          <w:sz w:val="24"/>
          <w:szCs w:val="24"/>
        </w:rPr>
        <w:t xml:space="preserve">Дата проведения, повестка дня, форма и содержание текста сообщения (уведомления) о проведении Общего собрания членов ИПБ России, дата составления Списка лиц, имеющих право на участие в Общем собрании членов ИПБ России, а также иные параметры Общего собрания членов ИПБ России определяются соответствующим решением лиц, ответственных за созыв и проведение Общего собрания членов ИПБ России. </w:t>
      </w:r>
      <w:proofErr w:type="gramEnd"/>
    </w:p>
    <w:p w:rsidR="00277257" w:rsidRPr="006268EA" w:rsidRDefault="00277257" w:rsidP="00277257">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Список лиц, имеющих право на участие в Общем собрании членов ИПБ России, составляется Счетной комиссией ИПБ России на основании данных реестра членов ИПБ России и заверяется подписью Председателя Счетной комиссии ИПБ России.</w:t>
      </w:r>
    </w:p>
    <w:p w:rsidR="00277257" w:rsidRPr="006268EA" w:rsidRDefault="00277257" w:rsidP="00277257">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proofErr w:type="gramStart"/>
      <w:r w:rsidRPr="006268EA">
        <w:rPr>
          <w:rFonts w:ascii="Times New Roman" w:hAnsi="Times New Roman" w:cs="Times New Roman"/>
          <w:sz w:val="24"/>
          <w:szCs w:val="24"/>
        </w:rPr>
        <w:t>Если иное не предусмотрено действующим законодательством Российской Федерации, сообщение (уведомление) о проведении Общего собрания членов ИПБ России должно быть сделано не позднее, чем за 35 (тридцать пять) дней до даты его проведения в отношении членов ИПБ России, включенных в Список лиц, имеющих право на участие в Общем собрании членов ИПБ России.</w:t>
      </w:r>
      <w:proofErr w:type="gramEnd"/>
    </w:p>
    <w:p w:rsidR="00277257" w:rsidRPr="006268EA" w:rsidRDefault="00277257" w:rsidP="00277257">
      <w:pPr>
        <w:spacing w:after="0" w:line="240" w:lineRule="auto"/>
        <w:ind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Лица, ответственные за созыв и проведение Общего собрания членов ИПБ России, после направления сообщения (уведомления) о созыве и проведении Общего собрания членов ИПБ России не вправе вносить изменения в формулировки вопросов повестки дня.</w:t>
      </w:r>
    </w:p>
    <w:p w:rsidR="001A6915" w:rsidRPr="006268EA" w:rsidRDefault="001A6915" w:rsidP="001A6915">
      <w:pPr>
        <w:pStyle w:val="ab"/>
        <w:numPr>
          <w:ilvl w:val="1"/>
          <w:numId w:val="26"/>
        </w:numPr>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В сообщении (уведомлении) о созыве и проведении Общего собрания должны быть указаны:</w:t>
      </w:r>
    </w:p>
    <w:p w:rsidR="001A6915" w:rsidRPr="006268EA" w:rsidRDefault="001A6915" w:rsidP="001A6915">
      <w:pPr>
        <w:pStyle w:val="ab"/>
        <w:numPr>
          <w:ilvl w:val="0"/>
          <w:numId w:val="23"/>
        </w:numPr>
        <w:tabs>
          <w:tab w:val="left" w:pos="993"/>
        </w:tabs>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полное официальное наименование и место нахождения ИПБ России;</w:t>
      </w:r>
    </w:p>
    <w:p w:rsidR="001A6915" w:rsidRPr="006268EA" w:rsidRDefault="001A6915" w:rsidP="001A6915">
      <w:pPr>
        <w:pStyle w:val="ab"/>
        <w:numPr>
          <w:ilvl w:val="0"/>
          <w:numId w:val="23"/>
        </w:numPr>
        <w:tabs>
          <w:tab w:val="left" w:pos="993"/>
        </w:tabs>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вид Общего собрания членов ИПБ России (очередное или внеочередное);</w:t>
      </w:r>
    </w:p>
    <w:p w:rsidR="001A6915" w:rsidRPr="006268EA" w:rsidRDefault="001A6915" w:rsidP="001A6915">
      <w:pPr>
        <w:pStyle w:val="ab"/>
        <w:numPr>
          <w:ilvl w:val="0"/>
          <w:numId w:val="23"/>
        </w:numPr>
        <w:tabs>
          <w:tab w:val="left" w:pos="993"/>
        </w:tabs>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дата, время начала и место проведения Общего собрания членов ИПБ России;</w:t>
      </w:r>
    </w:p>
    <w:p w:rsidR="001A6915" w:rsidRPr="006268EA" w:rsidRDefault="001A6915" w:rsidP="001A6915">
      <w:pPr>
        <w:pStyle w:val="ab"/>
        <w:numPr>
          <w:ilvl w:val="0"/>
          <w:numId w:val="23"/>
        </w:numPr>
        <w:tabs>
          <w:tab w:val="left" w:pos="993"/>
        </w:tabs>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дата, время начала регистрации лиц, участвующих в Общем собрании членов ИПБ России;</w:t>
      </w:r>
    </w:p>
    <w:p w:rsidR="001A6915" w:rsidRPr="006268EA" w:rsidRDefault="001A6915" w:rsidP="001A6915">
      <w:pPr>
        <w:pStyle w:val="ab"/>
        <w:numPr>
          <w:ilvl w:val="0"/>
          <w:numId w:val="23"/>
        </w:numPr>
        <w:tabs>
          <w:tab w:val="left" w:pos="993"/>
        </w:tabs>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повестка дня Общего собрания членов ИПБ России;</w:t>
      </w:r>
    </w:p>
    <w:p w:rsidR="001A6915" w:rsidRPr="006268EA" w:rsidRDefault="001A6915" w:rsidP="001A6915">
      <w:pPr>
        <w:pStyle w:val="ab"/>
        <w:numPr>
          <w:ilvl w:val="0"/>
          <w:numId w:val="23"/>
        </w:numPr>
        <w:tabs>
          <w:tab w:val="left" w:pos="993"/>
        </w:tabs>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порядок приема предложений о включении дополнительных вопросов в повестку дня Общего собрания членов ИПБ России и приема предложений по кандидатурам в органы управления ИПБ России для избрания на Общем собрании членов ИПБ России;</w:t>
      </w:r>
    </w:p>
    <w:p w:rsidR="001A6915" w:rsidRPr="006268EA" w:rsidRDefault="001A6915" w:rsidP="001A6915">
      <w:pPr>
        <w:pStyle w:val="ab"/>
        <w:numPr>
          <w:ilvl w:val="0"/>
          <w:numId w:val="23"/>
        </w:numPr>
        <w:tabs>
          <w:tab w:val="left" w:pos="993"/>
        </w:tabs>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порядок ознакомления с информацией (материалами) для подготовки к проведению Общего собрания членов ИПБ России;</w:t>
      </w:r>
    </w:p>
    <w:p w:rsidR="001A6915" w:rsidRPr="006268EA" w:rsidRDefault="001A6915" w:rsidP="00CE45E5">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Пример сообщения об Общем собрании является Приложением № 2 к настоящему Положению.</w:t>
      </w:r>
    </w:p>
    <w:p w:rsidR="00277257" w:rsidRPr="006268EA" w:rsidRDefault="00277257" w:rsidP="00277257">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Если иное не установлено действующим законодательством Российской Федерации, в указанные в предшествующем пункте настоящего Устава сроки сообщение  (уведомление) о проведении Общего собрания членов ИПБ России, должно быть доведено </w:t>
      </w:r>
      <w:r w:rsidRPr="006268EA">
        <w:rPr>
          <w:rFonts w:ascii="Times New Roman" w:hAnsi="Times New Roman" w:cs="Times New Roman"/>
          <w:sz w:val="24"/>
          <w:szCs w:val="24"/>
        </w:rPr>
        <w:lastRenderedPageBreak/>
        <w:t>одним из следующих способов:</w:t>
      </w:r>
    </w:p>
    <w:p w:rsidR="00277257" w:rsidRPr="006268EA" w:rsidRDefault="00277257" w:rsidP="00277257">
      <w:pPr>
        <w:widowControl w:val="0"/>
        <w:numPr>
          <w:ilvl w:val="0"/>
          <w:numId w:val="28"/>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путем направления почтового сообщения (уведомления);</w:t>
      </w:r>
    </w:p>
    <w:p w:rsidR="00277257" w:rsidRPr="006268EA" w:rsidRDefault="00277257" w:rsidP="00277257">
      <w:pPr>
        <w:widowControl w:val="0"/>
        <w:numPr>
          <w:ilvl w:val="0"/>
          <w:numId w:val="28"/>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посредством размещения сообщения (уведомления) на официальном Интернет-сайте ИПБ России.</w:t>
      </w:r>
    </w:p>
    <w:p w:rsidR="00277257" w:rsidRPr="006268EA" w:rsidRDefault="00277257" w:rsidP="00277257">
      <w:pPr>
        <w:widowControl w:val="0"/>
        <w:numPr>
          <w:ilvl w:val="0"/>
          <w:numId w:val="28"/>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вручения сообщения (уведомления) под роспись;</w:t>
      </w:r>
    </w:p>
    <w:p w:rsidR="00277257" w:rsidRPr="006268EA" w:rsidRDefault="00277257" w:rsidP="00277257">
      <w:pPr>
        <w:widowControl w:val="0"/>
        <w:numPr>
          <w:ilvl w:val="0"/>
          <w:numId w:val="28"/>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посредством телеграфной, телефонной (факсимильной), электронной или иной связи с помощью средств механического, электронно-цифрового или иного копирования, обеспечивающей аутентичность передаваемых и принимаемых сообщений и их документальное подтверждение, при условии, что в таком случае будет получен ответ, позволяющий установить факт получения такого сообщения тем лицом, для которого оно было предназначено.</w:t>
      </w:r>
    </w:p>
    <w:p w:rsidR="00277257" w:rsidRPr="006268EA" w:rsidRDefault="00277257" w:rsidP="00277257">
      <w:pPr>
        <w:spacing w:after="0" w:line="240" w:lineRule="auto"/>
        <w:ind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При этом если иное не установлено действующим законодательством Российской Федерации, в целях своевременности и наибольшей оперативности допускается использование в отношении разных из указанных лиц различных из названных способов информирования о проведении Общего собрания членов ИПБ России.</w:t>
      </w:r>
    </w:p>
    <w:p w:rsidR="00D3751C" w:rsidRPr="006268EA" w:rsidRDefault="00D3751C" w:rsidP="001B501E">
      <w:pPr>
        <w:widowControl w:val="0"/>
        <w:suppressAutoHyphens/>
        <w:spacing w:after="0" w:line="240" w:lineRule="auto"/>
        <w:ind w:left="567"/>
        <w:contextualSpacing/>
        <w:jc w:val="both"/>
        <w:rPr>
          <w:rFonts w:ascii="Times New Roman" w:eastAsia="Times New Roman" w:hAnsi="Times New Roman" w:cs="Times New Roman"/>
          <w:color w:val="000000"/>
          <w:sz w:val="24"/>
          <w:szCs w:val="24"/>
          <w:lang w:eastAsia="ru-RU"/>
        </w:rPr>
      </w:pPr>
    </w:p>
    <w:p w:rsidR="00D3751C" w:rsidRPr="006268EA" w:rsidRDefault="00D3751C" w:rsidP="001B501E">
      <w:pPr>
        <w:pStyle w:val="ab"/>
        <w:numPr>
          <w:ilvl w:val="0"/>
          <w:numId w:val="26"/>
        </w:numPr>
        <w:spacing w:after="0" w:line="240" w:lineRule="auto"/>
        <w:jc w:val="center"/>
        <w:outlineLvl w:val="1"/>
        <w:rPr>
          <w:rFonts w:ascii="Times New Roman" w:hAnsi="Times New Roman" w:cs="Times New Roman"/>
          <w:b/>
          <w:sz w:val="24"/>
          <w:szCs w:val="24"/>
        </w:rPr>
      </w:pPr>
      <w:r w:rsidRPr="006268EA">
        <w:rPr>
          <w:rFonts w:ascii="Times New Roman" w:hAnsi="Times New Roman" w:cs="Times New Roman"/>
          <w:b/>
          <w:sz w:val="24"/>
          <w:szCs w:val="24"/>
        </w:rPr>
        <w:t>Порядок проведения</w:t>
      </w:r>
    </w:p>
    <w:p w:rsidR="00222896" w:rsidRPr="006268EA" w:rsidRDefault="00222896" w:rsidP="00D3751C">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Рабочими органами Общего собрания членов ИПБ России являются:</w:t>
      </w:r>
    </w:p>
    <w:p w:rsidR="00222896" w:rsidRPr="006268EA" w:rsidRDefault="00222896" w:rsidP="00FD12B0">
      <w:pPr>
        <w:widowControl w:val="0"/>
        <w:numPr>
          <w:ilvl w:val="0"/>
          <w:numId w:val="27"/>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Председатель Общего собрания;</w:t>
      </w:r>
    </w:p>
    <w:p w:rsidR="00222896" w:rsidRPr="006268EA" w:rsidRDefault="00222896" w:rsidP="00FD12B0">
      <w:pPr>
        <w:widowControl w:val="0"/>
        <w:numPr>
          <w:ilvl w:val="0"/>
          <w:numId w:val="27"/>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w:t>
      </w:r>
      <w:r w:rsidR="00181751" w:rsidRPr="006268EA">
        <w:rPr>
          <w:rFonts w:ascii="Times New Roman" w:hAnsi="Times New Roman" w:cs="Times New Roman"/>
          <w:sz w:val="24"/>
          <w:szCs w:val="24"/>
        </w:rPr>
        <w:t>Счетная комиссия ИПБ России</w:t>
      </w:r>
      <w:r w:rsidRPr="006268EA">
        <w:rPr>
          <w:rFonts w:ascii="Times New Roman" w:hAnsi="Times New Roman" w:cs="Times New Roman"/>
          <w:sz w:val="24"/>
          <w:szCs w:val="24"/>
        </w:rPr>
        <w:t>;</w:t>
      </w:r>
    </w:p>
    <w:p w:rsidR="00165929" w:rsidRPr="006268EA" w:rsidRDefault="00222896" w:rsidP="001B501E">
      <w:pPr>
        <w:widowControl w:val="0"/>
        <w:numPr>
          <w:ilvl w:val="0"/>
          <w:numId w:val="27"/>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w:t>
      </w:r>
      <w:r w:rsidR="00181751" w:rsidRPr="006268EA">
        <w:rPr>
          <w:rFonts w:ascii="Times New Roman" w:hAnsi="Times New Roman" w:cs="Times New Roman"/>
          <w:sz w:val="24"/>
          <w:szCs w:val="24"/>
        </w:rPr>
        <w:t>Секретарь Общего собрания</w:t>
      </w:r>
      <w:r w:rsidRPr="006268EA">
        <w:rPr>
          <w:rFonts w:ascii="Times New Roman" w:hAnsi="Times New Roman" w:cs="Times New Roman"/>
          <w:sz w:val="24"/>
          <w:szCs w:val="24"/>
        </w:rPr>
        <w:t>.</w:t>
      </w:r>
    </w:p>
    <w:p w:rsidR="00856A30" w:rsidRPr="006268EA" w:rsidRDefault="001B501E" w:rsidP="001B501E">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eastAsia="Times New Roman" w:hAnsi="Times New Roman" w:cs="Times New Roman"/>
          <w:color w:val="000000"/>
          <w:sz w:val="24"/>
          <w:szCs w:val="24"/>
          <w:lang w:eastAsia="ru-RU"/>
        </w:rPr>
        <w:t xml:space="preserve">Председательствует на Общем собрании </w:t>
      </w:r>
      <w:r w:rsidR="00856A30" w:rsidRPr="006268EA">
        <w:rPr>
          <w:rFonts w:ascii="Times New Roman" w:eastAsia="Times New Roman" w:hAnsi="Times New Roman" w:cs="Times New Roman"/>
          <w:color w:val="000000"/>
          <w:sz w:val="24"/>
          <w:szCs w:val="24"/>
          <w:lang w:eastAsia="ru-RU"/>
        </w:rPr>
        <w:t>Президент ИПБ России (в его отсутствие – Вице-президент ИПБ России) или Директор ИПБ России.</w:t>
      </w:r>
    </w:p>
    <w:p w:rsidR="00856A30" w:rsidRPr="006268EA" w:rsidRDefault="00856A30" w:rsidP="00856A30">
      <w:pPr>
        <w:widowControl w:val="0"/>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В случае если Общее собрание членов ИПБ России созывается и проводится по решению 10 (десяти) процентов членов ИПБ России – Председатель Общего собрания членов ИПБ России определяется в самом начале собрания в результате голосования присутствующих на собрании лиц.</w:t>
      </w:r>
    </w:p>
    <w:p w:rsidR="00181751" w:rsidRPr="006268EA" w:rsidRDefault="00181751" w:rsidP="00181751">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Счетная комиссия ИПБ России избирается решением Общего собрания членов ИПБ России в количестве 5 (пяти) членов. Председатель Счетной комиссии ИПБ России избирается из числа членов Счетной комиссии ИПБ России</w:t>
      </w:r>
    </w:p>
    <w:p w:rsidR="00181751" w:rsidRPr="006268EA" w:rsidRDefault="00181751" w:rsidP="00181751">
      <w:pPr>
        <w:widowControl w:val="0"/>
        <w:suppressAutoHyphens/>
        <w:spacing w:after="0" w:line="240" w:lineRule="auto"/>
        <w:ind w:firstLine="567"/>
        <w:contextualSpacing/>
        <w:jc w:val="both"/>
        <w:rPr>
          <w:rFonts w:ascii="Times New Roman" w:hAnsi="Times New Roman" w:cs="Times New Roman"/>
          <w:sz w:val="24"/>
          <w:szCs w:val="24"/>
        </w:rPr>
      </w:pPr>
      <w:proofErr w:type="gramStart"/>
      <w:r w:rsidRPr="006268EA">
        <w:rPr>
          <w:rFonts w:ascii="Times New Roman" w:hAnsi="Times New Roman" w:cs="Times New Roman"/>
          <w:sz w:val="24"/>
          <w:szCs w:val="24"/>
        </w:rPr>
        <w:t>В случае если количество членов Счетной комиссии ИПБ России стало менее 5 (пяти), а также в случае явки для исполнения своих обязанностей менее 5 (пяти) членов Счетной комиссии ИПБ России, для осуществления функций члена Счетной комиссии ИПБ России под ответственность членов Счетной комиссии ИПБ России могут быть привлечены иные лица, в том числе члены ИПБ России или работники ИПБ России.</w:t>
      </w:r>
      <w:proofErr w:type="gramEnd"/>
    </w:p>
    <w:p w:rsidR="00181751" w:rsidRPr="006268EA" w:rsidRDefault="00181751" w:rsidP="00181751">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Счетная комиссия ИПБ России:</w:t>
      </w:r>
    </w:p>
    <w:p w:rsidR="00181751" w:rsidRPr="006268EA" w:rsidRDefault="00181751" w:rsidP="00181751">
      <w:pPr>
        <w:widowControl w:val="0"/>
        <w:numPr>
          <w:ilvl w:val="0"/>
          <w:numId w:val="29"/>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избирает из числа своих членов Председателя Счетной комиссии ИПБ России;</w:t>
      </w:r>
    </w:p>
    <w:p w:rsidR="00181751" w:rsidRPr="006268EA" w:rsidRDefault="00181751" w:rsidP="00181751">
      <w:pPr>
        <w:widowControl w:val="0"/>
        <w:numPr>
          <w:ilvl w:val="0"/>
          <w:numId w:val="29"/>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составляет Список лиц, имеющих право на участие в Общем собрании членов ИПБ России, который заверяет Председатель Счетной комиссии ИПБ России;</w:t>
      </w:r>
    </w:p>
    <w:p w:rsidR="00181751" w:rsidRPr="006268EA" w:rsidRDefault="00181751" w:rsidP="00181751">
      <w:pPr>
        <w:widowControl w:val="0"/>
        <w:numPr>
          <w:ilvl w:val="0"/>
          <w:numId w:val="29"/>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проверяет полномочия и регистрирует лиц, участвующих в Общем собрании членов ИПБ России;</w:t>
      </w:r>
    </w:p>
    <w:p w:rsidR="00181751" w:rsidRPr="006268EA" w:rsidRDefault="00181751" w:rsidP="00181751">
      <w:pPr>
        <w:widowControl w:val="0"/>
        <w:numPr>
          <w:ilvl w:val="0"/>
          <w:numId w:val="29"/>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определяет кворум Общего собрания членов ИПБ России;</w:t>
      </w:r>
    </w:p>
    <w:p w:rsidR="00181751" w:rsidRPr="006268EA" w:rsidRDefault="00181751" w:rsidP="00181751">
      <w:pPr>
        <w:widowControl w:val="0"/>
        <w:numPr>
          <w:ilvl w:val="0"/>
          <w:numId w:val="29"/>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разъясняет вопросы, возникающие в связи с реализацией членами ИПБ России (их представителями) права голоса на Общем собрании членов ИПБ России;</w:t>
      </w:r>
    </w:p>
    <w:p w:rsidR="00181751" w:rsidRPr="006268EA" w:rsidRDefault="00181751" w:rsidP="00181751">
      <w:pPr>
        <w:widowControl w:val="0"/>
        <w:numPr>
          <w:ilvl w:val="0"/>
          <w:numId w:val="29"/>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разъясняет порядок голосования по вопросам, выносимым на голосование на Общем собрании членов ИПБ России;</w:t>
      </w:r>
    </w:p>
    <w:p w:rsidR="00181751" w:rsidRPr="006268EA" w:rsidRDefault="00181751" w:rsidP="00181751">
      <w:pPr>
        <w:widowControl w:val="0"/>
        <w:numPr>
          <w:ilvl w:val="0"/>
          <w:numId w:val="29"/>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обеспечивает установленный порядок голосования и права члена ИПБ России на участие в голосовании на Общем собрании членов ИПБ России;</w:t>
      </w:r>
    </w:p>
    <w:p w:rsidR="00181751" w:rsidRPr="006268EA" w:rsidRDefault="00181751" w:rsidP="00181751">
      <w:pPr>
        <w:widowControl w:val="0"/>
        <w:numPr>
          <w:ilvl w:val="0"/>
          <w:numId w:val="29"/>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подсчитывает голоса и подводит итоги голосования на Общем собрании членов ИПБ России;</w:t>
      </w:r>
    </w:p>
    <w:p w:rsidR="00181751" w:rsidRPr="006268EA" w:rsidRDefault="00181751" w:rsidP="00181751">
      <w:pPr>
        <w:widowControl w:val="0"/>
        <w:numPr>
          <w:ilvl w:val="0"/>
          <w:numId w:val="29"/>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  составляет протокол об итогах голосования на Общем собрании членов ИПБ России.</w:t>
      </w:r>
    </w:p>
    <w:p w:rsidR="001B501E" w:rsidRPr="006268EA" w:rsidRDefault="00856A30"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lastRenderedPageBreak/>
        <w:t>Секретарем Общего собрания членов ИПБ России является Председатель Счетной комиссии ИПБ России.</w:t>
      </w:r>
    </w:p>
    <w:p w:rsidR="00181751" w:rsidRPr="006268EA" w:rsidRDefault="00F87E9E" w:rsidP="00181751">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eastAsia="Times New Roman" w:hAnsi="Times New Roman" w:cs="Times New Roman"/>
          <w:color w:val="000000"/>
          <w:sz w:val="24"/>
          <w:szCs w:val="24"/>
          <w:lang w:eastAsia="ru-RU"/>
        </w:rPr>
        <w:t>Если</w:t>
      </w:r>
      <w:r w:rsidR="00217B3B" w:rsidRPr="006268EA">
        <w:rPr>
          <w:rFonts w:ascii="Times New Roman" w:eastAsia="Times New Roman" w:hAnsi="Times New Roman" w:cs="Times New Roman"/>
          <w:color w:val="000000"/>
          <w:sz w:val="24"/>
          <w:szCs w:val="24"/>
          <w:lang w:eastAsia="ru-RU"/>
        </w:rPr>
        <w:t xml:space="preserve"> </w:t>
      </w:r>
      <w:r w:rsidR="00181751" w:rsidRPr="006268EA">
        <w:rPr>
          <w:rFonts w:ascii="Times New Roman" w:eastAsia="Times New Roman" w:hAnsi="Times New Roman" w:cs="Times New Roman"/>
          <w:color w:val="000000"/>
          <w:sz w:val="24"/>
          <w:szCs w:val="24"/>
          <w:lang w:eastAsia="ru-RU"/>
        </w:rPr>
        <w:t xml:space="preserve">на момент открытия Общего собрания членов ИПБ России </w:t>
      </w:r>
      <w:r w:rsidRPr="006268EA">
        <w:rPr>
          <w:rFonts w:ascii="Times New Roman" w:eastAsia="Times New Roman" w:hAnsi="Times New Roman" w:cs="Times New Roman"/>
          <w:color w:val="000000"/>
          <w:sz w:val="24"/>
          <w:szCs w:val="24"/>
          <w:lang w:eastAsia="ru-RU"/>
        </w:rPr>
        <w:t xml:space="preserve">лица, входящие в состав </w:t>
      </w:r>
      <w:r w:rsidR="00217B3B" w:rsidRPr="006268EA">
        <w:rPr>
          <w:rFonts w:ascii="Times New Roman" w:eastAsia="Times New Roman" w:hAnsi="Times New Roman" w:cs="Times New Roman"/>
          <w:color w:val="000000"/>
          <w:sz w:val="24"/>
          <w:szCs w:val="24"/>
          <w:lang w:eastAsia="ru-RU"/>
        </w:rPr>
        <w:t>вышеуказанны</w:t>
      </w:r>
      <w:r w:rsidRPr="006268EA">
        <w:rPr>
          <w:rFonts w:ascii="Times New Roman" w:eastAsia="Times New Roman" w:hAnsi="Times New Roman" w:cs="Times New Roman"/>
          <w:color w:val="000000"/>
          <w:sz w:val="24"/>
          <w:szCs w:val="24"/>
          <w:lang w:eastAsia="ru-RU"/>
        </w:rPr>
        <w:t>х</w:t>
      </w:r>
      <w:r w:rsidR="00217B3B" w:rsidRPr="006268EA">
        <w:rPr>
          <w:rFonts w:ascii="Times New Roman" w:eastAsia="Times New Roman" w:hAnsi="Times New Roman" w:cs="Times New Roman"/>
          <w:color w:val="000000"/>
          <w:sz w:val="24"/>
          <w:szCs w:val="24"/>
          <w:lang w:eastAsia="ru-RU"/>
        </w:rPr>
        <w:t xml:space="preserve"> рабочи</w:t>
      </w:r>
      <w:r w:rsidRPr="006268EA">
        <w:rPr>
          <w:rFonts w:ascii="Times New Roman" w:eastAsia="Times New Roman" w:hAnsi="Times New Roman" w:cs="Times New Roman"/>
          <w:color w:val="000000"/>
          <w:sz w:val="24"/>
          <w:szCs w:val="24"/>
          <w:lang w:eastAsia="ru-RU"/>
        </w:rPr>
        <w:t>х</w:t>
      </w:r>
      <w:r w:rsidR="00217B3B" w:rsidRPr="006268EA">
        <w:rPr>
          <w:rFonts w:ascii="Times New Roman" w:eastAsia="Times New Roman" w:hAnsi="Times New Roman" w:cs="Times New Roman"/>
          <w:color w:val="000000"/>
          <w:sz w:val="24"/>
          <w:szCs w:val="24"/>
          <w:lang w:eastAsia="ru-RU"/>
        </w:rPr>
        <w:t xml:space="preserve"> орган</w:t>
      </w:r>
      <w:r w:rsidRPr="006268EA">
        <w:rPr>
          <w:rFonts w:ascii="Times New Roman" w:eastAsia="Times New Roman" w:hAnsi="Times New Roman" w:cs="Times New Roman"/>
          <w:color w:val="000000"/>
          <w:sz w:val="24"/>
          <w:szCs w:val="24"/>
          <w:lang w:eastAsia="ru-RU"/>
        </w:rPr>
        <w:t>ов отсутствуют</w:t>
      </w:r>
      <w:r w:rsidR="00217B3B" w:rsidRPr="006268EA">
        <w:rPr>
          <w:rFonts w:ascii="Times New Roman" w:eastAsia="Times New Roman" w:hAnsi="Times New Roman" w:cs="Times New Roman"/>
          <w:color w:val="000000"/>
          <w:sz w:val="24"/>
          <w:szCs w:val="24"/>
          <w:lang w:eastAsia="ru-RU"/>
        </w:rPr>
        <w:t xml:space="preserve"> или</w:t>
      </w:r>
      <w:r w:rsidRPr="006268EA">
        <w:rPr>
          <w:rFonts w:ascii="Times New Roman" w:eastAsia="Times New Roman" w:hAnsi="Times New Roman" w:cs="Times New Roman"/>
          <w:color w:val="000000"/>
          <w:sz w:val="24"/>
          <w:szCs w:val="24"/>
          <w:lang w:eastAsia="ru-RU"/>
        </w:rPr>
        <w:t xml:space="preserve"> полномочия этих лиц прекращены</w:t>
      </w:r>
      <w:r w:rsidR="00217B3B"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то состав рабочих органов Общего собрания членов ИПБ России</w:t>
      </w:r>
      <w:r w:rsidR="00217B3B"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определяе</w:t>
      </w:r>
      <w:r w:rsidR="00181751" w:rsidRPr="006268EA">
        <w:rPr>
          <w:rFonts w:ascii="Times New Roman" w:eastAsia="Times New Roman" w:hAnsi="Times New Roman" w:cs="Times New Roman"/>
          <w:color w:val="000000"/>
          <w:sz w:val="24"/>
          <w:szCs w:val="24"/>
          <w:lang w:eastAsia="ru-RU"/>
        </w:rPr>
        <w:t xml:space="preserve">тся в самом начале Общего собрания </w:t>
      </w:r>
      <w:r w:rsidRPr="006268EA">
        <w:rPr>
          <w:rFonts w:ascii="Times New Roman" w:eastAsia="Times New Roman" w:hAnsi="Times New Roman" w:cs="Times New Roman"/>
          <w:color w:val="000000"/>
          <w:sz w:val="24"/>
          <w:szCs w:val="24"/>
          <w:lang w:eastAsia="ru-RU"/>
        </w:rPr>
        <w:t xml:space="preserve">членов ИПБ России </w:t>
      </w:r>
      <w:r w:rsidR="00181751" w:rsidRPr="006268EA">
        <w:rPr>
          <w:rFonts w:ascii="Times New Roman" w:eastAsia="Times New Roman" w:hAnsi="Times New Roman" w:cs="Times New Roman"/>
          <w:color w:val="000000"/>
          <w:sz w:val="24"/>
          <w:szCs w:val="24"/>
          <w:lang w:eastAsia="ru-RU"/>
        </w:rPr>
        <w:t xml:space="preserve">в результате </w:t>
      </w:r>
      <w:r w:rsidR="00217B3B" w:rsidRPr="006268EA">
        <w:rPr>
          <w:rFonts w:ascii="Times New Roman" w:eastAsia="Times New Roman" w:hAnsi="Times New Roman" w:cs="Times New Roman"/>
          <w:color w:val="000000"/>
          <w:sz w:val="24"/>
          <w:szCs w:val="24"/>
          <w:lang w:eastAsia="ru-RU"/>
        </w:rPr>
        <w:t>голосования</w:t>
      </w:r>
      <w:r w:rsidR="00181751" w:rsidRPr="006268EA">
        <w:rPr>
          <w:rFonts w:ascii="Times New Roman" w:eastAsia="Times New Roman" w:hAnsi="Times New Roman" w:cs="Times New Roman"/>
          <w:color w:val="000000"/>
          <w:sz w:val="24"/>
          <w:szCs w:val="24"/>
          <w:lang w:eastAsia="ru-RU"/>
        </w:rPr>
        <w:t>.</w:t>
      </w:r>
      <w:r w:rsidR="00217B3B" w:rsidRPr="006268EA">
        <w:rPr>
          <w:rFonts w:ascii="Times New Roman" w:eastAsia="Times New Roman" w:hAnsi="Times New Roman" w:cs="Times New Roman"/>
          <w:color w:val="000000"/>
          <w:sz w:val="24"/>
          <w:szCs w:val="24"/>
          <w:lang w:eastAsia="ru-RU"/>
        </w:rPr>
        <w:t xml:space="preserve"> </w:t>
      </w:r>
      <w:r w:rsidR="00181751" w:rsidRPr="006268EA">
        <w:rPr>
          <w:rFonts w:ascii="Times New Roman" w:eastAsia="Times New Roman" w:hAnsi="Times New Roman" w:cs="Times New Roman"/>
          <w:color w:val="000000"/>
          <w:sz w:val="24"/>
          <w:szCs w:val="24"/>
          <w:lang w:eastAsia="ru-RU"/>
        </w:rPr>
        <w:t>Избранными считаются лица, набравшие большинство голосов членов ИПБ России, принимающих участие в Общем собрании</w:t>
      </w:r>
      <w:r w:rsidR="00217B3B" w:rsidRPr="006268EA">
        <w:rPr>
          <w:rFonts w:ascii="Times New Roman" w:eastAsia="Times New Roman" w:hAnsi="Times New Roman" w:cs="Times New Roman"/>
          <w:color w:val="000000"/>
          <w:sz w:val="24"/>
          <w:szCs w:val="24"/>
          <w:lang w:eastAsia="ru-RU"/>
        </w:rPr>
        <w:t xml:space="preserve"> членов ИПБ России</w:t>
      </w:r>
      <w:r w:rsidR="00181751" w:rsidRPr="006268EA">
        <w:rPr>
          <w:rFonts w:ascii="Times New Roman" w:eastAsia="Times New Roman" w:hAnsi="Times New Roman" w:cs="Times New Roman"/>
          <w:color w:val="000000"/>
          <w:sz w:val="24"/>
          <w:szCs w:val="24"/>
          <w:lang w:eastAsia="ru-RU"/>
        </w:rPr>
        <w:t xml:space="preserve">. </w:t>
      </w:r>
    </w:p>
    <w:p w:rsidR="00222896" w:rsidRPr="006268EA" w:rsidRDefault="00222896"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Если иное не установлено действующим законодательством Российской Федерации, Общее собрание членов ИПБ России правомочно (имеет кворум), если в нем приняли участие более 50 (пятидесяти) процентов членов ИПБ России, включенных в список лиц, имеющих право на участие в Общем собрании членов ИПБ России.</w:t>
      </w:r>
    </w:p>
    <w:p w:rsidR="00222896" w:rsidRPr="006268EA" w:rsidRDefault="00222896"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При отсутствии кворума для проведения Общего собрания членов ИПБ России должно быть проведено повторное Общее собрание членов ИПБ России с той же повесткой дня.</w:t>
      </w:r>
    </w:p>
    <w:p w:rsidR="00222896" w:rsidRPr="006268EA" w:rsidRDefault="00222896" w:rsidP="00FD12B0">
      <w:pPr>
        <w:spacing w:after="0" w:line="240" w:lineRule="auto"/>
        <w:ind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Сообщение о проведении повторного Общего собрания членов ИПБ России осуществляется в соотв</w:t>
      </w:r>
      <w:r w:rsidR="002D6110" w:rsidRPr="006268EA">
        <w:rPr>
          <w:rFonts w:ascii="Times New Roman" w:hAnsi="Times New Roman" w:cs="Times New Roman"/>
          <w:sz w:val="24"/>
          <w:szCs w:val="24"/>
        </w:rPr>
        <w:t>етствии с требованиями п.п. 2.8 и 2</w:t>
      </w:r>
      <w:r w:rsidRPr="006268EA">
        <w:rPr>
          <w:rFonts w:ascii="Times New Roman" w:hAnsi="Times New Roman" w:cs="Times New Roman"/>
          <w:sz w:val="24"/>
          <w:szCs w:val="24"/>
        </w:rPr>
        <w:t>.1</w:t>
      </w:r>
      <w:r w:rsidR="002D6110" w:rsidRPr="006268EA">
        <w:rPr>
          <w:rFonts w:ascii="Times New Roman" w:hAnsi="Times New Roman" w:cs="Times New Roman"/>
          <w:sz w:val="24"/>
          <w:szCs w:val="24"/>
        </w:rPr>
        <w:t>0</w:t>
      </w:r>
      <w:r w:rsidRPr="006268EA">
        <w:rPr>
          <w:rFonts w:ascii="Times New Roman" w:hAnsi="Times New Roman" w:cs="Times New Roman"/>
          <w:sz w:val="24"/>
          <w:szCs w:val="24"/>
        </w:rPr>
        <w:t xml:space="preserve"> настоящего </w:t>
      </w:r>
      <w:r w:rsidR="002D6110" w:rsidRPr="006268EA">
        <w:rPr>
          <w:rFonts w:ascii="Times New Roman" w:hAnsi="Times New Roman" w:cs="Times New Roman"/>
          <w:sz w:val="24"/>
          <w:szCs w:val="24"/>
        </w:rPr>
        <w:t>Положения</w:t>
      </w:r>
      <w:r w:rsidRPr="006268EA">
        <w:rPr>
          <w:rFonts w:ascii="Times New Roman" w:hAnsi="Times New Roman" w:cs="Times New Roman"/>
          <w:sz w:val="24"/>
          <w:szCs w:val="24"/>
        </w:rPr>
        <w:t xml:space="preserve"> и действующего законодательства Российской Федерации.</w:t>
      </w:r>
    </w:p>
    <w:p w:rsidR="00222896" w:rsidRPr="006268EA" w:rsidRDefault="00222896" w:rsidP="00FD12B0">
      <w:pPr>
        <w:spacing w:after="0" w:line="240" w:lineRule="auto"/>
        <w:ind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Лица, имеющие право на участие в повторном Общем собрании членов ИПБ России, определяются в соответствии со Списком лиц, имевших право на участие в несостоявшемся Общем собрании членов ИПБ России.</w:t>
      </w:r>
    </w:p>
    <w:p w:rsidR="00222896" w:rsidRPr="006268EA" w:rsidRDefault="00222896" w:rsidP="00FD12B0">
      <w:pPr>
        <w:widowControl w:val="0"/>
        <w:numPr>
          <w:ilvl w:val="1"/>
          <w:numId w:val="26"/>
        </w:numPr>
        <w:suppressAutoHyphens/>
        <w:spacing w:after="0" w:line="240" w:lineRule="auto"/>
        <w:ind w:left="0"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Все члены ИПБ России имеют право присутствовать на Общем собрании членов ИПБ России лично или через своего представителя, принимать участие в обсуждении вопросов повестки дня и голосовать при принятии решений.</w:t>
      </w:r>
    </w:p>
    <w:p w:rsidR="00674618" w:rsidRPr="006268EA" w:rsidRDefault="00674618" w:rsidP="00373685">
      <w:pPr>
        <w:widowControl w:val="0"/>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Передача прав представителю члена ИПБ России осуществляется путем выдачи доверенности. Доверенность должна быть оформлена в письменной форме и содержать перечень полномочий, предоставленных представителю. Доверенность подписывается доверителем.</w:t>
      </w:r>
    </w:p>
    <w:p w:rsidR="00674618" w:rsidRPr="006268EA" w:rsidRDefault="00674618" w:rsidP="00373685">
      <w:pPr>
        <w:widowControl w:val="0"/>
        <w:suppressAutoHyphens/>
        <w:spacing w:after="0" w:line="240" w:lineRule="auto"/>
        <w:ind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 xml:space="preserve">Член ИПБ России вправе в любое время заменить своего представителя </w:t>
      </w:r>
      <w:r w:rsidR="006A0619" w:rsidRPr="006268EA">
        <w:rPr>
          <w:rFonts w:ascii="Times New Roman" w:eastAsia="Times New Roman" w:hAnsi="Times New Roman" w:cs="Times New Roman"/>
          <w:color w:val="000000"/>
          <w:sz w:val="24"/>
          <w:szCs w:val="24"/>
          <w:lang w:eastAsia="ru-RU"/>
        </w:rPr>
        <w:t>и</w:t>
      </w:r>
      <w:r w:rsidRPr="006268EA">
        <w:rPr>
          <w:rFonts w:ascii="Times New Roman" w:eastAsia="Times New Roman" w:hAnsi="Times New Roman" w:cs="Times New Roman"/>
          <w:color w:val="000000"/>
          <w:sz w:val="24"/>
          <w:szCs w:val="24"/>
          <w:lang w:eastAsia="ru-RU"/>
        </w:rPr>
        <w:t xml:space="preserve"> лично осуществлять права, предоставляемые ему членством в ИПБ России, прекратив действие доверенности и письменно сообщив об этом лицам, ответственным за созыв Общего собрания</w:t>
      </w:r>
      <w:r w:rsidR="006A0619" w:rsidRPr="006268EA">
        <w:rPr>
          <w:rFonts w:ascii="Times New Roman" w:eastAsia="Times New Roman" w:hAnsi="Times New Roman" w:cs="Times New Roman"/>
          <w:color w:val="000000"/>
          <w:sz w:val="24"/>
          <w:szCs w:val="24"/>
          <w:lang w:eastAsia="ru-RU"/>
        </w:rPr>
        <w:t xml:space="preserve"> членов ИПБ России</w:t>
      </w:r>
      <w:r w:rsidRPr="006268EA">
        <w:rPr>
          <w:rFonts w:ascii="Times New Roman" w:eastAsia="Times New Roman" w:hAnsi="Times New Roman" w:cs="Times New Roman"/>
          <w:color w:val="000000"/>
          <w:sz w:val="24"/>
          <w:szCs w:val="24"/>
          <w:lang w:eastAsia="ru-RU"/>
        </w:rPr>
        <w:t>.</w:t>
      </w:r>
    </w:p>
    <w:p w:rsidR="003E40E0" w:rsidRPr="006268EA" w:rsidRDefault="003E40E0" w:rsidP="003E40E0">
      <w:pPr>
        <w:widowControl w:val="0"/>
        <w:numPr>
          <w:ilvl w:val="1"/>
          <w:numId w:val="26"/>
        </w:numPr>
        <w:suppressAutoHyphen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В Общем собрании членов ИПБ России имеют право принимать участие только зарегистрировавшиеся в установленном порядке члены ИПБ России и (или) их полномочные представители.</w:t>
      </w:r>
    </w:p>
    <w:p w:rsidR="003E40E0" w:rsidRPr="006268EA" w:rsidRDefault="003E40E0" w:rsidP="003E40E0">
      <w:pPr>
        <w:widowControl w:val="0"/>
        <w:numPr>
          <w:ilvl w:val="1"/>
          <w:numId w:val="26"/>
        </w:numPr>
        <w:suppressAutoHyphen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Регистрации для участия в Общем собрании членов ИПБ России подлежат лица, включенные в список лиц, имеющих право на участие в Общем собрании членов ИПБ России. Проверка полномочий и регистрация участников Общего собрания членов ИПБ России осуществляется Счетной комиссией ИПБ России в соответствии с указанными в сообщении (уведомлении) о созыве и проведении Общего собрания членов ИПБ России местом и сроками регистрации.</w:t>
      </w:r>
    </w:p>
    <w:p w:rsidR="00A43D4F" w:rsidRPr="006268EA" w:rsidRDefault="00A43D4F" w:rsidP="00A43D4F">
      <w:pPr>
        <w:widowControl w:val="0"/>
        <w:numPr>
          <w:ilvl w:val="1"/>
          <w:numId w:val="26"/>
        </w:numPr>
        <w:suppressAutoHyphen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Регистрация лиц, имеющих право на участие в Общем собрании членов ИПБ России, осуществляться при условии идентификации лиц, явившихся для участия в Общем собрании членов ИПБ России, путем сравнения данных, содержащихся в Списке лиц, имеющих право на участие в Общем собрании членов ИПБ России, с данными документов, предъявляемых (представляемых) указанными лицами.</w:t>
      </w:r>
    </w:p>
    <w:p w:rsidR="00A43D4F" w:rsidRPr="006268EA" w:rsidRDefault="00A43D4F" w:rsidP="00A43D4F">
      <w:pPr>
        <w:widowControl w:val="0"/>
        <w:numPr>
          <w:ilvl w:val="1"/>
          <w:numId w:val="26"/>
        </w:numPr>
        <w:suppressAutoHyphens/>
        <w:spacing w:after="0" w:line="240" w:lineRule="auto"/>
        <w:ind w:left="0" w:firstLine="567"/>
        <w:contextualSpacing/>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 xml:space="preserve">Член ИПБ России при регистрации должен иметь при себе паспорт или иной документ, удостоверяющий его личность, а также членский билет (сертификат) либо иное подтверждение его членства в ИПБ России. Уполномоченный представитель члена ИПБ России должен иметь доверенность, содержащую сведения о представляемом и представителе. Доверенность предъявляется Счетной комиссии ИПБ России для ознакомления с целью проверки полномочий представителя. После ознакомления </w:t>
      </w:r>
      <w:r w:rsidRPr="006268EA">
        <w:rPr>
          <w:rFonts w:ascii="Times New Roman" w:eastAsia="Times New Roman" w:hAnsi="Times New Roman" w:cs="Times New Roman"/>
          <w:color w:val="000000"/>
          <w:sz w:val="24"/>
          <w:szCs w:val="24"/>
          <w:lang w:eastAsia="ru-RU"/>
        </w:rPr>
        <w:lastRenderedPageBreak/>
        <w:t>доверенность возвращается уполномоченному представителю.</w:t>
      </w:r>
    </w:p>
    <w:p w:rsidR="00674618" w:rsidRPr="006268EA" w:rsidRDefault="004437B3" w:rsidP="00FD12B0">
      <w:pPr>
        <w:pStyle w:val="ab"/>
        <w:numPr>
          <w:ilvl w:val="1"/>
          <w:numId w:val="26"/>
        </w:numPr>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 xml:space="preserve">Порядок </w:t>
      </w:r>
      <w:r w:rsidR="00BF1418" w:rsidRPr="006268EA">
        <w:rPr>
          <w:rFonts w:ascii="Times New Roman" w:eastAsia="Times New Roman" w:hAnsi="Times New Roman" w:cs="Times New Roman"/>
          <w:color w:val="000000"/>
          <w:sz w:val="24"/>
          <w:szCs w:val="24"/>
          <w:lang w:eastAsia="ru-RU"/>
        </w:rPr>
        <w:t xml:space="preserve">и форма </w:t>
      </w:r>
      <w:r w:rsidRPr="006268EA">
        <w:rPr>
          <w:rFonts w:ascii="Times New Roman" w:eastAsia="Times New Roman" w:hAnsi="Times New Roman" w:cs="Times New Roman"/>
          <w:color w:val="000000"/>
          <w:sz w:val="24"/>
          <w:szCs w:val="24"/>
          <w:lang w:eastAsia="ru-RU"/>
        </w:rPr>
        <w:t>голосования на Общем собрании членов ИПБ России</w:t>
      </w:r>
      <w:r w:rsidR="00BF1418" w:rsidRPr="006268EA">
        <w:rPr>
          <w:rFonts w:ascii="Times New Roman" w:eastAsia="Times New Roman" w:hAnsi="Times New Roman" w:cs="Times New Roman"/>
          <w:color w:val="000000"/>
          <w:sz w:val="24"/>
          <w:szCs w:val="24"/>
          <w:lang w:eastAsia="ru-RU"/>
        </w:rPr>
        <w:t xml:space="preserve">, </w:t>
      </w:r>
      <w:r w:rsidRPr="006268EA">
        <w:rPr>
          <w:rFonts w:ascii="Times New Roman" w:eastAsia="Times New Roman" w:hAnsi="Times New Roman" w:cs="Times New Roman"/>
          <w:color w:val="000000"/>
          <w:sz w:val="24"/>
          <w:szCs w:val="24"/>
          <w:lang w:eastAsia="ru-RU"/>
        </w:rPr>
        <w:t xml:space="preserve">определяются </w:t>
      </w:r>
      <w:r w:rsidR="009432DE" w:rsidRPr="006268EA">
        <w:rPr>
          <w:rFonts w:ascii="Times New Roman" w:eastAsia="Times New Roman" w:hAnsi="Times New Roman" w:cs="Times New Roman"/>
          <w:color w:val="000000"/>
          <w:sz w:val="24"/>
          <w:szCs w:val="24"/>
          <w:lang w:eastAsia="ru-RU"/>
        </w:rPr>
        <w:t>лицами, ответственными за созыв Общего собрания ИПБ России.</w:t>
      </w:r>
    </w:p>
    <w:p w:rsidR="00674618" w:rsidRPr="006268EA" w:rsidRDefault="00674618" w:rsidP="00255793">
      <w:pPr>
        <w:pStyle w:val="ab"/>
        <w:numPr>
          <w:ilvl w:val="1"/>
          <w:numId w:val="26"/>
        </w:numPr>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 xml:space="preserve">В случае голосования бюллетенями, бюллетени для голосования на Общем собрании </w:t>
      </w:r>
      <w:r w:rsidR="00255793" w:rsidRPr="006268EA">
        <w:rPr>
          <w:rFonts w:ascii="Times New Roman" w:eastAsia="Times New Roman" w:hAnsi="Times New Roman" w:cs="Times New Roman"/>
          <w:color w:val="000000"/>
          <w:sz w:val="24"/>
          <w:szCs w:val="24"/>
          <w:lang w:eastAsia="ru-RU"/>
        </w:rPr>
        <w:t xml:space="preserve">членов ИПБ России </w:t>
      </w:r>
      <w:r w:rsidRPr="006268EA">
        <w:rPr>
          <w:rFonts w:ascii="Times New Roman" w:eastAsia="Times New Roman" w:hAnsi="Times New Roman" w:cs="Times New Roman"/>
          <w:color w:val="000000"/>
          <w:sz w:val="24"/>
          <w:szCs w:val="24"/>
          <w:lang w:eastAsia="ru-RU"/>
        </w:rPr>
        <w:t>выдаются только зарегистрировавшимся в установленном порядке участникам Общего собрания</w:t>
      </w:r>
      <w:r w:rsidR="00255793" w:rsidRPr="006268EA">
        <w:rPr>
          <w:rFonts w:ascii="Times New Roman" w:eastAsia="Times New Roman" w:hAnsi="Times New Roman" w:cs="Times New Roman"/>
          <w:color w:val="000000"/>
          <w:sz w:val="24"/>
          <w:szCs w:val="24"/>
          <w:lang w:eastAsia="ru-RU"/>
        </w:rPr>
        <w:t xml:space="preserve"> членов ИПБ России</w:t>
      </w:r>
      <w:r w:rsidRPr="006268EA">
        <w:rPr>
          <w:rFonts w:ascii="Times New Roman" w:eastAsia="Times New Roman" w:hAnsi="Times New Roman" w:cs="Times New Roman"/>
          <w:color w:val="000000"/>
          <w:sz w:val="24"/>
          <w:szCs w:val="24"/>
          <w:lang w:eastAsia="ru-RU"/>
        </w:rPr>
        <w:t>. Бюллетени, используемые для голосования на Общем собрании</w:t>
      </w:r>
      <w:r w:rsidR="00255793" w:rsidRPr="006268EA">
        <w:rPr>
          <w:rFonts w:ascii="Times New Roman" w:eastAsia="Times New Roman" w:hAnsi="Times New Roman" w:cs="Times New Roman"/>
          <w:color w:val="000000"/>
          <w:sz w:val="24"/>
          <w:szCs w:val="24"/>
          <w:lang w:eastAsia="ru-RU"/>
        </w:rPr>
        <w:t xml:space="preserve"> членов ИПБ России</w:t>
      </w:r>
      <w:r w:rsidRPr="006268EA">
        <w:rPr>
          <w:rFonts w:ascii="Times New Roman" w:eastAsia="Times New Roman" w:hAnsi="Times New Roman" w:cs="Times New Roman"/>
          <w:color w:val="000000"/>
          <w:sz w:val="24"/>
          <w:szCs w:val="24"/>
          <w:lang w:eastAsia="ru-RU"/>
        </w:rPr>
        <w:t>, должны быть подписаны участником Общего собрания</w:t>
      </w:r>
      <w:r w:rsidR="00255793" w:rsidRPr="006268EA">
        <w:rPr>
          <w:rFonts w:ascii="Times New Roman" w:eastAsia="Times New Roman" w:hAnsi="Times New Roman" w:cs="Times New Roman"/>
          <w:color w:val="000000"/>
          <w:sz w:val="24"/>
          <w:szCs w:val="24"/>
          <w:lang w:eastAsia="ru-RU"/>
        </w:rPr>
        <w:t xml:space="preserve"> членов ИПБ России</w:t>
      </w:r>
      <w:r w:rsidRPr="006268EA">
        <w:rPr>
          <w:rFonts w:ascii="Times New Roman" w:eastAsia="Times New Roman" w:hAnsi="Times New Roman" w:cs="Times New Roman"/>
          <w:color w:val="000000"/>
          <w:sz w:val="24"/>
          <w:szCs w:val="24"/>
          <w:lang w:eastAsia="ru-RU"/>
        </w:rPr>
        <w:t>.</w:t>
      </w:r>
    </w:p>
    <w:p w:rsidR="00502B56" w:rsidRPr="006268EA" w:rsidRDefault="00674618" w:rsidP="00502B56">
      <w:pPr>
        <w:spacing w:after="0" w:line="240" w:lineRule="auto"/>
        <w:ind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В том случае</w:t>
      </w:r>
      <w:r w:rsidR="00502B56" w:rsidRPr="006268EA">
        <w:rPr>
          <w:rFonts w:ascii="Times New Roman" w:eastAsia="Times New Roman" w:hAnsi="Times New Roman" w:cs="Times New Roman"/>
          <w:color w:val="000000"/>
          <w:sz w:val="24"/>
          <w:szCs w:val="24"/>
          <w:lang w:eastAsia="ru-RU"/>
        </w:rPr>
        <w:t>,</w:t>
      </w:r>
      <w:r w:rsidRPr="006268EA">
        <w:rPr>
          <w:rFonts w:ascii="Times New Roman" w:eastAsia="Times New Roman" w:hAnsi="Times New Roman" w:cs="Times New Roman"/>
          <w:color w:val="000000"/>
          <w:sz w:val="24"/>
          <w:szCs w:val="24"/>
          <w:lang w:eastAsia="ru-RU"/>
        </w:rPr>
        <w:t xml:space="preserve"> если одному представителю выданы две и более доверенностей от лиц, имеющих право на участие в </w:t>
      </w:r>
      <w:r w:rsidR="00502B56" w:rsidRPr="006268EA">
        <w:rPr>
          <w:rFonts w:ascii="Times New Roman" w:eastAsia="Times New Roman" w:hAnsi="Times New Roman" w:cs="Times New Roman"/>
          <w:color w:val="000000"/>
          <w:sz w:val="24"/>
          <w:szCs w:val="24"/>
          <w:lang w:eastAsia="ru-RU"/>
        </w:rPr>
        <w:t xml:space="preserve">Общем </w:t>
      </w:r>
      <w:r w:rsidRPr="006268EA">
        <w:rPr>
          <w:rFonts w:ascii="Times New Roman" w:eastAsia="Times New Roman" w:hAnsi="Times New Roman" w:cs="Times New Roman"/>
          <w:color w:val="000000"/>
          <w:sz w:val="24"/>
          <w:szCs w:val="24"/>
          <w:lang w:eastAsia="ru-RU"/>
        </w:rPr>
        <w:t>собрании</w:t>
      </w:r>
      <w:r w:rsidR="00502B56" w:rsidRPr="006268EA">
        <w:rPr>
          <w:rFonts w:ascii="Times New Roman" w:eastAsia="Times New Roman" w:hAnsi="Times New Roman" w:cs="Times New Roman"/>
          <w:color w:val="000000"/>
          <w:sz w:val="24"/>
          <w:szCs w:val="24"/>
          <w:lang w:eastAsia="ru-RU"/>
        </w:rPr>
        <w:t xml:space="preserve"> членов ИПБ России</w:t>
      </w:r>
      <w:r w:rsidRPr="006268EA">
        <w:rPr>
          <w:rFonts w:ascii="Times New Roman" w:eastAsia="Times New Roman" w:hAnsi="Times New Roman" w:cs="Times New Roman"/>
          <w:color w:val="000000"/>
          <w:sz w:val="24"/>
          <w:szCs w:val="24"/>
          <w:lang w:eastAsia="ru-RU"/>
        </w:rPr>
        <w:t xml:space="preserve">, то такому представителю выдают один </w:t>
      </w:r>
      <w:r w:rsidR="00502B56" w:rsidRPr="006268EA">
        <w:rPr>
          <w:rFonts w:ascii="Times New Roman" w:eastAsia="Times New Roman" w:hAnsi="Times New Roman" w:cs="Times New Roman"/>
          <w:color w:val="000000"/>
          <w:sz w:val="24"/>
          <w:szCs w:val="24"/>
          <w:lang w:eastAsia="ru-RU"/>
        </w:rPr>
        <w:t>комплект бюллетеней</w:t>
      </w:r>
      <w:r w:rsidRPr="006268EA">
        <w:rPr>
          <w:rFonts w:ascii="Times New Roman" w:eastAsia="Times New Roman" w:hAnsi="Times New Roman" w:cs="Times New Roman"/>
          <w:color w:val="000000"/>
          <w:sz w:val="24"/>
          <w:szCs w:val="24"/>
          <w:lang w:eastAsia="ru-RU"/>
        </w:rPr>
        <w:t xml:space="preserve"> с указанием общего количества голосов, которые предоставлены ему на основании доверенностей.</w:t>
      </w:r>
    </w:p>
    <w:p w:rsidR="002D6110" w:rsidRPr="006268EA" w:rsidRDefault="002D6110" w:rsidP="00502B56">
      <w:pPr>
        <w:pStyle w:val="ab"/>
        <w:numPr>
          <w:ilvl w:val="1"/>
          <w:numId w:val="26"/>
        </w:numPr>
        <w:spacing w:after="0" w:line="240" w:lineRule="auto"/>
        <w:ind w:left="0" w:firstLine="567"/>
        <w:jc w:val="both"/>
        <w:rPr>
          <w:rFonts w:ascii="Times New Roman" w:hAnsi="Times New Roman" w:cs="Times New Roman"/>
          <w:sz w:val="24"/>
          <w:szCs w:val="24"/>
        </w:rPr>
      </w:pPr>
      <w:r w:rsidRPr="006268EA">
        <w:rPr>
          <w:rFonts w:ascii="Times New Roman" w:hAnsi="Times New Roman" w:cs="Times New Roman"/>
          <w:sz w:val="24"/>
          <w:szCs w:val="24"/>
        </w:rPr>
        <w:t>По результатам проведения Общего собрания членов ИПБ России в течение 15 (пятнадцати) календарных дней составляется протокол Общего собрания членов ИПБ России, а также иные документы, предусмотренные действующим законодательством Российской Федерации.</w:t>
      </w:r>
    </w:p>
    <w:p w:rsidR="002D6110" w:rsidRPr="006268EA" w:rsidRDefault="002D6110" w:rsidP="002D6110">
      <w:pPr>
        <w:spacing w:after="0" w:line="240" w:lineRule="auto"/>
        <w:ind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Порядок оформления, а также перечень информации, указываемой в документах Общего собрания членов ИПБ России, устанавливаются внутренними документами ИПБ России в соответствии с требованиями действующего законодательства Российской Федерации.</w:t>
      </w:r>
    </w:p>
    <w:p w:rsidR="00502B56" w:rsidRPr="006268EA" w:rsidRDefault="00502B56" w:rsidP="00502B56">
      <w:pPr>
        <w:spacing w:after="0" w:line="240" w:lineRule="auto"/>
        <w:ind w:firstLine="567"/>
        <w:contextualSpacing/>
        <w:jc w:val="both"/>
        <w:rPr>
          <w:rFonts w:ascii="Times New Roman" w:hAnsi="Times New Roman" w:cs="Times New Roman"/>
          <w:sz w:val="24"/>
          <w:szCs w:val="24"/>
        </w:rPr>
      </w:pPr>
      <w:r w:rsidRPr="006268EA">
        <w:rPr>
          <w:rFonts w:ascii="Times New Roman" w:hAnsi="Times New Roman" w:cs="Times New Roman"/>
          <w:sz w:val="24"/>
          <w:szCs w:val="24"/>
        </w:rPr>
        <w:t xml:space="preserve">Протоколы Общего собрания членов ИПБ России </w:t>
      </w:r>
      <w:r w:rsidRPr="006268EA">
        <w:rPr>
          <w:rFonts w:ascii="Times New Roman" w:eastAsia="Times New Roman" w:hAnsi="Times New Roman" w:cs="Times New Roman"/>
          <w:color w:val="000000"/>
          <w:sz w:val="24"/>
          <w:szCs w:val="24"/>
          <w:lang w:eastAsia="ru-RU"/>
        </w:rPr>
        <w:t>подписываются Председателем и Секретарем Общего собрания членов ИПБ России.</w:t>
      </w:r>
    </w:p>
    <w:p w:rsidR="00373685" w:rsidRPr="006268EA" w:rsidRDefault="00373685" w:rsidP="00502B56">
      <w:pPr>
        <w:spacing w:after="0" w:line="240" w:lineRule="auto"/>
        <w:ind w:firstLine="567"/>
        <w:contextualSpacing/>
        <w:jc w:val="both"/>
        <w:rPr>
          <w:rFonts w:ascii="Times New Roman" w:hAnsi="Times New Roman" w:cs="Times New Roman"/>
          <w:sz w:val="24"/>
          <w:szCs w:val="24"/>
        </w:rPr>
      </w:pPr>
      <w:r w:rsidRPr="006268EA">
        <w:rPr>
          <w:rFonts w:ascii="Times New Roman" w:eastAsia="Times New Roman" w:hAnsi="Times New Roman" w:cs="Times New Roman"/>
          <w:color w:val="000000"/>
          <w:sz w:val="24"/>
          <w:szCs w:val="24"/>
          <w:lang w:eastAsia="ru-RU"/>
        </w:rPr>
        <w:t>Решения Общего собрания членов ИПБ России публикуются на сайте ИПБ России.</w:t>
      </w:r>
      <w:r w:rsidR="00502B56" w:rsidRPr="006268EA">
        <w:rPr>
          <w:rFonts w:ascii="Times New Roman" w:hAnsi="Times New Roman" w:cs="Times New Roman"/>
          <w:sz w:val="24"/>
          <w:szCs w:val="24"/>
        </w:rPr>
        <w:t xml:space="preserve"> </w:t>
      </w:r>
      <w:r w:rsidR="007859B4" w:rsidRPr="006268EA">
        <w:rPr>
          <w:rFonts w:ascii="Times New Roman" w:eastAsia="Times New Roman" w:hAnsi="Times New Roman" w:cs="Times New Roman"/>
          <w:color w:val="000000"/>
          <w:sz w:val="24"/>
          <w:szCs w:val="24"/>
          <w:lang w:eastAsia="ru-RU"/>
        </w:rPr>
        <w:t>Копия протокола или выписка</w:t>
      </w:r>
      <w:r w:rsidRPr="006268EA">
        <w:rPr>
          <w:rFonts w:ascii="Times New Roman" w:eastAsia="Times New Roman" w:hAnsi="Times New Roman" w:cs="Times New Roman"/>
          <w:color w:val="000000"/>
          <w:sz w:val="24"/>
          <w:szCs w:val="24"/>
          <w:lang w:eastAsia="ru-RU"/>
        </w:rPr>
        <w:t xml:space="preserve"> из </w:t>
      </w:r>
      <w:r w:rsidR="00502B56" w:rsidRPr="006268EA">
        <w:rPr>
          <w:rFonts w:ascii="Times New Roman" w:eastAsia="Times New Roman" w:hAnsi="Times New Roman" w:cs="Times New Roman"/>
          <w:color w:val="000000"/>
          <w:sz w:val="24"/>
          <w:szCs w:val="24"/>
          <w:lang w:eastAsia="ru-RU"/>
        </w:rPr>
        <w:t xml:space="preserve">протокола </w:t>
      </w:r>
      <w:r w:rsidRPr="006268EA">
        <w:rPr>
          <w:rFonts w:ascii="Times New Roman" w:eastAsia="Times New Roman" w:hAnsi="Times New Roman" w:cs="Times New Roman"/>
          <w:color w:val="000000"/>
          <w:sz w:val="24"/>
          <w:szCs w:val="24"/>
          <w:lang w:eastAsia="ru-RU"/>
        </w:rPr>
        <w:t xml:space="preserve">Общего собрания членов ИПБ России </w:t>
      </w:r>
      <w:r w:rsidR="007859B4" w:rsidRPr="006268EA">
        <w:rPr>
          <w:rFonts w:ascii="Times New Roman" w:eastAsia="Times New Roman" w:hAnsi="Times New Roman" w:cs="Times New Roman"/>
          <w:color w:val="000000"/>
          <w:sz w:val="24"/>
          <w:szCs w:val="24"/>
          <w:lang w:eastAsia="ru-RU"/>
        </w:rPr>
        <w:t>может быть предоставлена члену ИПБ России, по его</w:t>
      </w:r>
      <w:r w:rsidRPr="006268EA">
        <w:rPr>
          <w:rFonts w:ascii="Times New Roman" w:eastAsia="Times New Roman" w:hAnsi="Times New Roman" w:cs="Times New Roman"/>
          <w:color w:val="000000"/>
          <w:sz w:val="24"/>
          <w:szCs w:val="24"/>
          <w:lang w:eastAsia="ru-RU"/>
        </w:rPr>
        <w:t> официальному запросу.</w:t>
      </w:r>
    </w:p>
    <w:p w:rsidR="00674618" w:rsidRPr="006268EA" w:rsidRDefault="00674618" w:rsidP="006B66EA">
      <w:pPr>
        <w:pStyle w:val="ab"/>
        <w:numPr>
          <w:ilvl w:val="1"/>
          <w:numId w:val="26"/>
        </w:numPr>
        <w:spacing w:after="0" w:line="240" w:lineRule="auto"/>
        <w:ind w:left="0" w:firstLine="567"/>
        <w:jc w:val="both"/>
        <w:rPr>
          <w:rFonts w:ascii="Times New Roman" w:eastAsia="Times New Roman" w:hAnsi="Times New Roman" w:cs="Times New Roman"/>
          <w:color w:val="000000"/>
          <w:sz w:val="24"/>
          <w:szCs w:val="24"/>
          <w:lang w:eastAsia="ru-RU"/>
        </w:rPr>
      </w:pPr>
      <w:r w:rsidRPr="006268EA">
        <w:rPr>
          <w:rFonts w:ascii="Times New Roman" w:eastAsia="Times New Roman" w:hAnsi="Times New Roman" w:cs="Times New Roman"/>
          <w:color w:val="000000"/>
          <w:sz w:val="24"/>
          <w:szCs w:val="24"/>
          <w:lang w:eastAsia="ru-RU"/>
        </w:rPr>
        <w:t xml:space="preserve">К протоколу Общего собрания </w:t>
      </w:r>
      <w:r w:rsidR="006B66EA" w:rsidRPr="006268EA">
        <w:rPr>
          <w:rFonts w:ascii="Times New Roman" w:eastAsia="Times New Roman" w:hAnsi="Times New Roman" w:cs="Times New Roman"/>
          <w:color w:val="000000"/>
          <w:sz w:val="24"/>
          <w:szCs w:val="24"/>
          <w:lang w:eastAsia="ru-RU"/>
        </w:rPr>
        <w:t>членов ИПБ России могут прилагаться</w:t>
      </w:r>
      <w:r w:rsidRPr="006268EA">
        <w:rPr>
          <w:rFonts w:ascii="Times New Roman" w:eastAsia="Times New Roman" w:hAnsi="Times New Roman" w:cs="Times New Roman"/>
          <w:color w:val="000000"/>
          <w:sz w:val="24"/>
          <w:szCs w:val="24"/>
          <w:lang w:eastAsia="ru-RU"/>
        </w:rPr>
        <w:t>:</w:t>
      </w:r>
      <w:r w:rsidR="006B66EA" w:rsidRPr="006268EA">
        <w:rPr>
          <w:rFonts w:ascii="Times New Roman" w:eastAsia="Times New Roman" w:hAnsi="Times New Roman" w:cs="Times New Roman"/>
          <w:color w:val="000000"/>
          <w:sz w:val="24"/>
          <w:szCs w:val="24"/>
          <w:lang w:eastAsia="ru-RU"/>
        </w:rPr>
        <w:t xml:space="preserve"> протокол С</w:t>
      </w:r>
      <w:r w:rsidRPr="006268EA">
        <w:rPr>
          <w:rFonts w:ascii="Times New Roman" w:eastAsia="Times New Roman" w:hAnsi="Times New Roman" w:cs="Times New Roman"/>
          <w:color w:val="000000"/>
          <w:sz w:val="24"/>
          <w:szCs w:val="24"/>
          <w:lang w:eastAsia="ru-RU"/>
        </w:rPr>
        <w:t>четной комиссии об итогах голосования</w:t>
      </w:r>
      <w:r w:rsidR="006B66EA" w:rsidRPr="006268EA">
        <w:rPr>
          <w:rFonts w:ascii="Times New Roman" w:eastAsia="Times New Roman" w:hAnsi="Times New Roman" w:cs="Times New Roman"/>
          <w:color w:val="000000"/>
          <w:sz w:val="24"/>
          <w:szCs w:val="24"/>
          <w:lang w:eastAsia="ru-RU"/>
        </w:rPr>
        <w:t xml:space="preserve"> и (или) </w:t>
      </w:r>
      <w:r w:rsidRPr="006268EA">
        <w:rPr>
          <w:rFonts w:ascii="Times New Roman" w:eastAsia="Times New Roman" w:hAnsi="Times New Roman" w:cs="Times New Roman"/>
          <w:color w:val="000000"/>
          <w:sz w:val="24"/>
          <w:szCs w:val="24"/>
          <w:lang w:eastAsia="ru-RU"/>
        </w:rPr>
        <w:t>документы, принятые или утвержденные решениями Общего собрания</w:t>
      </w:r>
      <w:r w:rsidR="006B66EA" w:rsidRPr="006268EA">
        <w:rPr>
          <w:rFonts w:ascii="Times New Roman" w:eastAsia="Times New Roman" w:hAnsi="Times New Roman" w:cs="Times New Roman"/>
          <w:color w:val="000000"/>
          <w:sz w:val="24"/>
          <w:szCs w:val="24"/>
          <w:lang w:eastAsia="ru-RU"/>
        </w:rPr>
        <w:t xml:space="preserve"> членов ИПБ России</w:t>
      </w:r>
      <w:r w:rsidRPr="006268EA">
        <w:rPr>
          <w:rFonts w:ascii="Times New Roman" w:eastAsia="Times New Roman" w:hAnsi="Times New Roman" w:cs="Times New Roman"/>
          <w:color w:val="000000"/>
          <w:sz w:val="24"/>
          <w:szCs w:val="24"/>
          <w:lang w:eastAsia="ru-RU"/>
        </w:rPr>
        <w:t>.</w:t>
      </w:r>
    </w:p>
    <w:p w:rsidR="005175B0" w:rsidRDefault="005175B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rsidR="005175B0" w:rsidRPr="005175B0" w:rsidRDefault="005175B0" w:rsidP="005175B0">
      <w:pPr>
        <w:spacing w:after="0" w:line="240" w:lineRule="auto"/>
        <w:ind w:firstLine="539"/>
        <w:contextualSpacing/>
        <w:jc w:val="right"/>
        <w:rPr>
          <w:rFonts w:ascii="Times New Roman" w:eastAsia="Calibri" w:hAnsi="Times New Roman" w:cs="Times New Roman"/>
          <w:i/>
        </w:rPr>
      </w:pPr>
      <w:r>
        <w:rPr>
          <w:rFonts w:ascii="Times New Roman" w:hAnsi="Times New Roman" w:cs="Times New Roman"/>
          <w:i/>
        </w:rPr>
        <w:lastRenderedPageBreak/>
        <w:t>Приложение №1</w:t>
      </w:r>
    </w:p>
    <w:p w:rsidR="005175B0" w:rsidRPr="005175B0" w:rsidRDefault="005175B0" w:rsidP="005175B0">
      <w:pPr>
        <w:spacing w:after="0" w:line="240" w:lineRule="auto"/>
        <w:ind w:firstLine="539"/>
        <w:contextualSpacing/>
        <w:jc w:val="right"/>
        <w:rPr>
          <w:rFonts w:ascii="Times New Roman" w:eastAsia="Calibri" w:hAnsi="Times New Roman" w:cs="Times New Roman"/>
          <w:i/>
        </w:rPr>
      </w:pPr>
      <w:r w:rsidRPr="005175B0">
        <w:rPr>
          <w:rFonts w:ascii="Times New Roman" w:eastAsia="Calibri" w:hAnsi="Times New Roman" w:cs="Times New Roman"/>
          <w:i/>
        </w:rPr>
        <w:t>к Положению о созыве и проведении</w:t>
      </w:r>
      <w:r>
        <w:rPr>
          <w:rFonts w:ascii="Times New Roman" w:hAnsi="Times New Roman" w:cs="Times New Roman"/>
          <w:i/>
        </w:rPr>
        <w:t xml:space="preserve"> </w:t>
      </w:r>
      <w:r w:rsidRPr="005175B0">
        <w:rPr>
          <w:rFonts w:ascii="Times New Roman" w:eastAsia="Calibri" w:hAnsi="Times New Roman" w:cs="Times New Roman"/>
          <w:i/>
        </w:rPr>
        <w:t>Общего собрания членов</w:t>
      </w:r>
      <w:r>
        <w:rPr>
          <w:rFonts w:ascii="Times New Roman" w:hAnsi="Times New Roman" w:cs="Times New Roman"/>
          <w:i/>
        </w:rPr>
        <w:t xml:space="preserve"> Ассоциации</w:t>
      </w:r>
    </w:p>
    <w:p w:rsidR="005175B0" w:rsidRPr="005175B0" w:rsidRDefault="005175B0" w:rsidP="005175B0">
      <w:pPr>
        <w:spacing w:after="0" w:line="240" w:lineRule="auto"/>
        <w:contextualSpacing/>
        <w:jc w:val="right"/>
        <w:rPr>
          <w:rFonts w:ascii="Times New Roman" w:eastAsia="Calibri" w:hAnsi="Times New Roman" w:cs="Times New Roman"/>
          <w:i/>
        </w:rPr>
      </w:pPr>
      <w:r>
        <w:rPr>
          <w:rFonts w:ascii="Times New Roman" w:hAnsi="Times New Roman" w:cs="Times New Roman"/>
          <w:i/>
        </w:rPr>
        <w:t xml:space="preserve"> </w:t>
      </w:r>
      <w:r w:rsidRPr="005175B0">
        <w:rPr>
          <w:rFonts w:ascii="Times New Roman" w:eastAsia="Calibri" w:hAnsi="Times New Roman" w:cs="Times New Roman"/>
          <w:i/>
        </w:rPr>
        <w:t>«И</w:t>
      </w:r>
      <w:r>
        <w:rPr>
          <w:rFonts w:ascii="Times New Roman" w:hAnsi="Times New Roman" w:cs="Times New Roman"/>
          <w:i/>
        </w:rPr>
        <w:t xml:space="preserve">нститут профессиональных бухгалтеров и аудиторов </w:t>
      </w:r>
      <w:r w:rsidRPr="005175B0">
        <w:rPr>
          <w:rFonts w:ascii="Times New Roman" w:eastAsia="Calibri" w:hAnsi="Times New Roman" w:cs="Times New Roman"/>
          <w:i/>
        </w:rPr>
        <w:t>России»</w:t>
      </w:r>
    </w:p>
    <w:p w:rsidR="005175B0" w:rsidRPr="005175B0" w:rsidRDefault="005175B0" w:rsidP="005175B0">
      <w:pPr>
        <w:ind w:firstLine="540"/>
        <w:jc w:val="right"/>
        <w:rPr>
          <w:rFonts w:ascii="Times New Roman" w:eastAsia="Calibri" w:hAnsi="Times New Roman" w:cs="Times New Roman"/>
          <w:sz w:val="24"/>
          <w:szCs w:val="24"/>
        </w:rPr>
      </w:pPr>
    </w:p>
    <w:p w:rsidR="005175B0" w:rsidRPr="005175B0" w:rsidRDefault="005175B0" w:rsidP="005175B0">
      <w:pPr>
        <w:ind w:firstLine="540"/>
        <w:jc w:val="right"/>
        <w:rPr>
          <w:rFonts w:ascii="Times New Roman" w:eastAsia="Calibri" w:hAnsi="Times New Roman" w:cs="Times New Roman"/>
          <w:sz w:val="24"/>
          <w:szCs w:val="24"/>
        </w:rPr>
      </w:pPr>
    </w:p>
    <w:p w:rsidR="005175B0" w:rsidRPr="005175B0" w:rsidRDefault="005175B0" w:rsidP="005175B0">
      <w:pPr>
        <w:spacing w:after="0" w:line="240" w:lineRule="auto"/>
        <w:ind w:firstLine="539"/>
        <w:contextualSpacing/>
        <w:jc w:val="right"/>
        <w:rPr>
          <w:rFonts w:ascii="Times New Roman" w:eastAsia="Calibri" w:hAnsi="Times New Roman" w:cs="Times New Roman"/>
          <w:sz w:val="24"/>
          <w:szCs w:val="24"/>
        </w:rPr>
      </w:pPr>
    </w:p>
    <w:p w:rsidR="005175B0" w:rsidRPr="005175B0" w:rsidRDefault="005175B0" w:rsidP="005175B0">
      <w:pPr>
        <w:spacing w:after="0" w:line="240" w:lineRule="auto"/>
        <w:ind w:firstLine="539"/>
        <w:contextualSpacing/>
        <w:jc w:val="right"/>
        <w:rPr>
          <w:rFonts w:ascii="Times New Roman" w:eastAsia="Calibri" w:hAnsi="Times New Roman" w:cs="Times New Roman"/>
          <w:b/>
          <w:sz w:val="24"/>
          <w:szCs w:val="24"/>
        </w:rPr>
      </w:pPr>
      <w:r>
        <w:rPr>
          <w:rFonts w:ascii="Times New Roman" w:hAnsi="Times New Roman" w:cs="Times New Roman"/>
          <w:b/>
          <w:sz w:val="24"/>
          <w:szCs w:val="24"/>
        </w:rPr>
        <w:t>В ИПБ России</w:t>
      </w:r>
    </w:p>
    <w:p w:rsidR="005175B0" w:rsidRPr="005175B0" w:rsidRDefault="005175B0" w:rsidP="005175B0">
      <w:pPr>
        <w:spacing w:after="0" w:line="240" w:lineRule="auto"/>
        <w:ind w:firstLine="539"/>
        <w:contextualSpacing/>
        <w:jc w:val="right"/>
        <w:rPr>
          <w:rFonts w:ascii="Times New Roman" w:eastAsia="Calibri" w:hAnsi="Times New Roman" w:cs="Times New Roman"/>
          <w:b/>
          <w:sz w:val="24"/>
          <w:szCs w:val="24"/>
        </w:rPr>
      </w:pPr>
      <w:r w:rsidRPr="005175B0">
        <w:rPr>
          <w:rFonts w:ascii="Times New Roman" w:eastAsia="Calibri" w:hAnsi="Times New Roman" w:cs="Times New Roman"/>
          <w:b/>
          <w:sz w:val="24"/>
          <w:szCs w:val="24"/>
        </w:rPr>
        <w:t>РФ, г. Москва, ул. Тверская, д. 22</w:t>
      </w:r>
      <w:proofErr w:type="gramStart"/>
      <w:r w:rsidRPr="005175B0">
        <w:rPr>
          <w:rFonts w:ascii="Times New Roman" w:eastAsia="Calibri" w:hAnsi="Times New Roman" w:cs="Times New Roman"/>
          <w:b/>
          <w:sz w:val="24"/>
          <w:szCs w:val="24"/>
        </w:rPr>
        <w:t> Б</w:t>
      </w:r>
      <w:proofErr w:type="gramEnd"/>
      <w:r w:rsidRPr="005175B0">
        <w:rPr>
          <w:rFonts w:ascii="Times New Roman" w:eastAsia="Calibri" w:hAnsi="Times New Roman" w:cs="Times New Roman"/>
          <w:b/>
          <w:sz w:val="24"/>
          <w:szCs w:val="24"/>
        </w:rPr>
        <w:t>, стр. 3</w:t>
      </w:r>
    </w:p>
    <w:p w:rsidR="005175B0" w:rsidRPr="005175B0" w:rsidRDefault="005175B0" w:rsidP="005175B0">
      <w:pPr>
        <w:ind w:firstLine="540"/>
        <w:jc w:val="right"/>
        <w:rPr>
          <w:rFonts w:ascii="Times New Roman" w:eastAsia="Calibri" w:hAnsi="Times New Roman" w:cs="Times New Roman"/>
          <w:sz w:val="24"/>
          <w:szCs w:val="24"/>
        </w:rPr>
      </w:pPr>
    </w:p>
    <w:p w:rsidR="005175B0" w:rsidRPr="005175B0" w:rsidRDefault="005175B0" w:rsidP="005175B0">
      <w:pPr>
        <w:ind w:firstLine="540"/>
        <w:jc w:val="right"/>
        <w:rPr>
          <w:rFonts w:ascii="Times New Roman" w:eastAsia="Calibri" w:hAnsi="Times New Roman" w:cs="Times New Roman"/>
          <w:sz w:val="24"/>
          <w:szCs w:val="24"/>
        </w:rPr>
      </w:pPr>
    </w:p>
    <w:p w:rsidR="005175B0" w:rsidRPr="005175B0" w:rsidRDefault="005175B0" w:rsidP="005175B0">
      <w:pPr>
        <w:ind w:firstLine="540"/>
        <w:jc w:val="right"/>
        <w:rPr>
          <w:rFonts w:ascii="Times New Roman" w:eastAsia="Calibri" w:hAnsi="Times New Roman" w:cs="Times New Roman"/>
          <w:sz w:val="24"/>
          <w:szCs w:val="24"/>
        </w:rPr>
      </w:pPr>
    </w:p>
    <w:p w:rsidR="005175B0" w:rsidRPr="005175B0" w:rsidRDefault="005175B0" w:rsidP="005175B0">
      <w:pPr>
        <w:ind w:firstLine="540"/>
        <w:jc w:val="right"/>
        <w:rPr>
          <w:rFonts w:ascii="Times New Roman" w:eastAsia="Calibri" w:hAnsi="Times New Roman" w:cs="Times New Roman"/>
          <w:sz w:val="24"/>
          <w:szCs w:val="24"/>
        </w:rPr>
      </w:pPr>
    </w:p>
    <w:p w:rsidR="005175B0" w:rsidRPr="005175B0" w:rsidRDefault="005175B0" w:rsidP="005175B0">
      <w:pPr>
        <w:ind w:firstLine="540"/>
        <w:jc w:val="right"/>
        <w:rPr>
          <w:rFonts w:ascii="Times New Roman" w:eastAsia="Calibri" w:hAnsi="Times New Roman" w:cs="Times New Roman"/>
          <w:i/>
          <w:sz w:val="24"/>
          <w:szCs w:val="24"/>
        </w:rPr>
      </w:pPr>
    </w:p>
    <w:p w:rsidR="005175B0" w:rsidRPr="005175B0" w:rsidRDefault="005175B0" w:rsidP="005175B0">
      <w:pPr>
        <w:contextualSpacing/>
        <w:jc w:val="both"/>
        <w:rPr>
          <w:rFonts w:ascii="Times New Roman" w:eastAsia="Calibri" w:hAnsi="Times New Roman" w:cs="Times New Roman"/>
          <w:sz w:val="24"/>
          <w:szCs w:val="24"/>
        </w:rPr>
      </w:pPr>
      <w:r w:rsidRPr="005175B0">
        <w:rPr>
          <w:rFonts w:ascii="Times New Roman" w:eastAsia="Calibri" w:hAnsi="Times New Roman" w:cs="Times New Roman"/>
          <w:sz w:val="24"/>
          <w:szCs w:val="24"/>
        </w:rPr>
        <w:t>Я, __________________________________________________________________________</w:t>
      </w:r>
      <w:r>
        <w:rPr>
          <w:rFonts w:ascii="Times New Roman" w:hAnsi="Times New Roman" w:cs="Times New Roman"/>
          <w:sz w:val="24"/>
          <w:szCs w:val="24"/>
        </w:rPr>
        <w:t>_</w:t>
      </w:r>
    </w:p>
    <w:p w:rsidR="005175B0" w:rsidRPr="005175B0" w:rsidRDefault="005175B0" w:rsidP="005175B0">
      <w:pPr>
        <w:contextualSpacing/>
        <w:jc w:val="center"/>
        <w:rPr>
          <w:rFonts w:ascii="Times New Roman" w:eastAsia="Calibri" w:hAnsi="Times New Roman" w:cs="Times New Roman"/>
          <w:i/>
          <w:sz w:val="24"/>
          <w:szCs w:val="24"/>
          <w:vertAlign w:val="superscript"/>
        </w:rPr>
      </w:pPr>
      <w:r w:rsidRPr="005175B0">
        <w:rPr>
          <w:rFonts w:ascii="Times New Roman" w:eastAsia="Calibri" w:hAnsi="Times New Roman" w:cs="Times New Roman"/>
          <w:i/>
          <w:sz w:val="24"/>
          <w:szCs w:val="24"/>
          <w:vertAlign w:val="superscript"/>
        </w:rPr>
        <w:t>(Фамилия, Имя, Отчество)</w:t>
      </w:r>
    </w:p>
    <w:p w:rsidR="005175B0" w:rsidRPr="005175B0" w:rsidRDefault="005175B0" w:rsidP="005175B0">
      <w:pPr>
        <w:spacing w:line="360" w:lineRule="auto"/>
        <w:contextualSpacing/>
        <w:jc w:val="both"/>
        <w:rPr>
          <w:rFonts w:ascii="Times New Roman" w:eastAsia="Calibri" w:hAnsi="Times New Roman" w:cs="Times New Roman"/>
          <w:sz w:val="24"/>
          <w:szCs w:val="24"/>
        </w:rPr>
      </w:pPr>
      <w:proofErr w:type="gramStart"/>
      <w:r w:rsidRPr="005175B0">
        <w:rPr>
          <w:rFonts w:ascii="Times New Roman" w:eastAsia="Calibri" w:hAnsi="Times New Roman" w:cs="Times New Roman"/>
          <w:sz w:val="24"/>
          <w:szCs w:val="24"/>
        </w:rPr>
        <w:t>(паспорт гражданина РФ: ___________________________</w:t>
      </w:r>
      <w:r>
        <w:rPr>
          <w:rFonts w:ascii="Times New Roman" w:hAnsi="Times New Roman" w:cs="Times New Roman"/>
          <w:sz w:val="24"/>
          <w:szCs w:val="24"/>
        </w:rPr>
        <w:t>____________________________</w:t>
      </w:r>
      <w:r w:rsidRPr="005175B0">
        <w:rPr>
          <w:rFonts w:ascii="Times New Roman" w:eastAsia="Calibri" w:hAnsi="Times New Roman" w:cs="Times New Roman"/>
          <w:sz w:val="24"/>
          <w:szCs w:val="24"/>
        </w:rPr>
        <w:t>,</w:t>
      </w:r>
      <w:proofErr w:type="gramEnd"/>
    </w:p>
    <w:p w:rsidR="005175B0" w:rsidRPr="005175B0" w:rsidRDefault="005175B0" w:rsidP="005175B0">
      <w:pPr>
        <w:spacing w:line="360" w:lineRule="auto"/>
        <w:contextualSpacing/>
        <w:jc w:val="both"/>
        <w:rPr>
          <w:rFonts w:ascii="Times New Roman" w:eastAsia="Calibri" w:hAnsi="Times New Roman" w:cs="Times New Roman"/>
          <w:sz w:val="24"/>
          <w:szCs w:val="24"/>
        </w:rPr>
      </w:pPr>
      <w:r w:rsidRPr="005175B0">
        <w:rPr>
          <w:rFonts w:ascii="Times New Roman" w:eastAsia="Calibri" w:hAnsi="Times New Roman" w:cs="Times New Roman"/>
          <w:sz w:val="24"/>
          <w:szCs w:val="24"/>
        </w:rPr>
        <w:t>выдан: ____________________________________________________________________</w:t>
      </w:r>
      <w:r>
        <w:rPr>
          <w:rFonts w:ascii="Times New Roman" w:hAnsi="Times New Roman" w:cs="Times New Roman"/>
          <w:sz w:val="24"/>
          <w:szCs w:val="24"/>
        </w:rPr>
        <w:t>___</w:t>
      </w:r>
      <w:r w:rsidRPr="005175B0">
        <w:rPr>
          <w:rFonts w:ascii="Times New Roman" w:eastAsia="Calibri" w:hAnsi="Times New Roman" w:cs="Times New Roman"/>
          <w:sz w:val="24"/>
          <w:szCs w:val="24"/>
        </w:rPr>
        <w:t>,</w:t>
      </w:r>
    </w:p>
    <w:p w:rsidR="005175B0" w:rsidRPr="005175B0" w:rsidRDefault="005175B0" w:rsidP="005175B0">
      <w:pPr>
        <w:spacing w:line="360" w:lineRule="auto"/>
        <w:contextualSpacing/>
        <w:jc w:val="both"/>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дата выдачи: «_____» ________________ ______ </w:t>
      </w:r>
      <w:proofErr w:type="gramStart"/>
      <w:r w:rsidRPr="005175B0">
        <w:rPr>
          <w:rFonts w:ascii="Times New Roman" w:eastAsia="Calibri" w:hAnsi="Times New Roman" w:cs="Times New Roman"/>
          <w:sz w:val="24"/>
          <w:szCs w:val="24"/>
        </w:rPr>
        <w:t>г</w:t>
      </w:r>
      <w:proofErr w:type="gramEnd"/>
      <w:r w:rsidRPr="005175B0">
        <w:rPr>
          <w:rFonts w:ascii="Times New Roman" w:eastAsia="Calibri" w:hAnsi="Times New Roman" w:cs="Times New Roman"/>
          <w:sz w:val="24"/>
          <w:szCs w:val="24"/>
        </w:rPr>
        <w:t>. код подр</w:t>
      </w:r>
      <w:r>
        <w:rPr>
          <w:rFonts w:ascii="Times New Roman" w:hAnsi="Times New Roman" w:cs="Times New Roman"/>
          <w:sz w:val="24"/>
          <w:szCs w:val="24"/>
        </w:rPr>
        <w:t>азделения: ________________</w:t>
      </w:r>
      <w:r w:rsidRPr="005175B0">
        <w:rPr>
          <w:rFonts w:ascii="Times New Roman" w:eastAsia="Calibri" w:hAnsi="Times New Roman" w:cs="Times New Roman"/>
          <w:sz w:val="24"/>
          <w:szCs w:val="24"/>
        </w:rPr>
        <w:t>,</w:t>
      </w:r>
    </w:p>
    <w:p w:rsidR="005175B0" w:rsidRPr="005175B0" w:rsidRDefault="005175B0" w:rsidP="005175B0">
      <w:pPr>
        <w:spacing w:line="360" w:lineRule="auto"/>
        <w:contextualSpacing/>
        <w:jc w:val="both"/>
        <w:rPr>
          <w:rFonts w:ascii="Times New Roman" w:eastAsia="Calibri" w:hAnsi="Times New Roman" w:cs="Times New Roman"/>
          <w:sz w:val="24"/>
          <w:szCs w:val="24"/>
        </w:rPr>
      </w:pPr>
      <w:r w:rsidRPr="005175B0">
        <w:rPr>
          <w:rFonts w:ascii="Times New Roman" w:eastAsia="Calibri" w:hAnsi="Times New Roman" w:cs="Times New Roman"/>
          <w:sz w:val="24"/>
          <w:szCs w:val="24"/>
        </w:rPr>
        <w:t>место жительства</w:t>
      </w:r>
      <w:proofErr w:type="gramStart"/>
      <w:r w:rsidRPr="005175B0">
        <w:rPr>
          <w:rFonts w:ascii="Times New Roman" w:eastAsia="Calibri" w:hAnsi="Times New Roman" w:cs="Times New Roman"/>
          <w:sz w:val="24"/>
          <w:szCs w:val="24"/>
        </w:rPr>
        <w:t>: _________________________________</w:t>
      </w:r>
      <w:r>
        <w:rPr>
          <w:rFonts w:ascii="Times New Roman" w:hAnsi="Times New Roman" w:cs="Times New Roman"/>
          <w:sz w:val="24"/>
          <w:szCs w:val="24"/>
        </w:rPr>
        <w:t>___________________________</w:t>
      </w:r>
      <w:r w:rsidRPr="005175B0">
        <w:rPr>
          <w:rFonts w:ascii="Times New Roman" w:eastAsia="Calibri" w:hAnsi="Times New Roman" w:cs="Times New Roman"/>
          <w:sz w:val="24"/>
          <w:szCs w:val="24"/>
        </w:rPr>
        <w:t>),</w:t>
      </w:r>
      <w:proofErr w:type="gramEnd"/>
    </w:p>
    <w:p w:rsidR="005175B0" w:rsidRPr="005175B0" w:rsidRDefault="005175B0" w:rsidP="005175B0">
      <w:pPr>
        <w:contextualSpacing/>
        <w:jc w:val="both"/>
        <w:rPr>
          <w:rFonts w:ascii="Times New Roman" w:eastAsia="Calibri" w:hAnsi="Times New Roman" w:cs="Times New Roman"/>
          <w:sz w:val="24"/>
          <w:szCs w:val="24"/>
        </w:rPr>
      </w:pPr>
      <w:r w:rsidRPr="005175B0">
        <w:rPr>
          <w:rFonts w:ascii="Times New Roman" w:eastAsia="Calibri" w:hAnsi="Times New Roman" w:cs="Times New Roman"/>
          <w:sz w:val="24"/>
          <w:szCs w:val="24"/>
        </w:rPr>
        <w:t>__________________________________________________</w:t>
      </w:r>
      <w:r>
        <w:rPr>
          <w:rFonts w:ascii="Times New Roman" w:hAnsi="Times New Roman" w:cs="Times New Roman"/>
          <w:sz w:val="24"/>
          <w:szCs w:val="24"/>
        </w:rPr>
        <w:t>___________________________</w:t>
      </w:r>
      <w:r w:rsidRPr="005175B0">
        <w:rPr>
          <w:rFonts w:ascii="Times New Roman" w:eastAsia="Calibri" w:hAnsi="Times New Roman" w:cs="Times New Roman"/>
          <w:sz w:val="24"/>
          <w:szCs w:val="24"/>
        </w:rPr>
        <w:t>,</w:t>
      </w:r>
    </w:p>
    <w:p w:rsidR="005175B0" w:rsidRPr="005175B0" w:rsidRDefault="005175B0" w:rsidP="005175B0">
      <w:pPr>
        <w:contextualSpacing/>
        <w:jc w:val="center"/>
        <w:rPr>
          <w:rFonts w:ascii="Times New Roman" w:eastAsia="Calibri" w:hAnsi="Times New Roman" w:cs="Times New Roman"/>
          <w:i/>
          <w:sz w:val="24"/>
          <w:szCs w:val="24"/>
          <w:vertAlign w:val="superscript"/>
        </w:rPr>
      </w:pPr>
      <w:r w:rsidRPr="005175B0">
        <w:rPr>
          <w:rFonts w:ascii="Times New Roman" w:eastAsia="Calibri" w:hAnsi="Times New Roman" w:cs="Times New Roman"/>
          <w:i/>
          <w:sz w:val="24"/>
          <w:szCs w:val="24"/>
          <w:vertAlign w:val="superscript"/>
        </w:rPr>
        <w:t>(занимаемая должность, наименование юридического лица)</w:t>
      </w:r>
    </w:p>
    <w:p w:rsidR="005175B0" w:rsidRPr="005175B0" w:rsidRDefault="005175B0" w:rsidP="005175B0">
      <w:pPr>
        <w:spacing w:line="360" w:lineRule="auto"/>
        <w:contextualSpacing/>
        <w:jc w:val="both"/>
        <w:rPr>
          <w:rFonts w:ascii="Times New Roman" w:eastAsia="Calibri" w:hAnsi="Times New Roman" w:cs="Times New Roman"/>
          <w:sz w:val="24"/>
          <w:szCs w:val="24"/>
        </w:rPr>
      </w:pPr>
      <w:r w:rsidRPr="005175B0">
        <w:rPr>
          <w:rFonts w:ascii="Times New Roman" w:eastAsia="Calibri" w:hAnsi="Times New Roman" w:cs="Times New Roman"/>
          <w:sz w:val="24"/>
          <w:szCs w:val="24"/>
        </w:rPr>
        <w:t>не возражаю против выдвижения моей кандидатуры</w:t>
      </w:r>
    </w:p>
    <w:p w:rsidR="005175B0" w:rsidRPr="005175B0" w:rsidRDefault="005175B0" w:rsidP="005175B0">
      <w:pPr>
        <w:contextualSpacing/>
        <w:jc w:val="both"/>
        <w:rPr>
          <w:rFonts w:ascii="Times New Roman" w:eastAsia="Calibri" w:hAnsi="Times New Roman" w:cs="Times New Roman"/>
          <w:sz w:val="24"/>
          <w:szCs w:val="24"/>
        </w:rPr>
      </w:pPr>
      <w:r w:rsidRPr="005175B0">
        <w:rPr>
          <w:rFonts w:ascii="Times New Roman" w:eastAsia="Calibri" w:hAnsi="Times New Roman" w:cs="Times New Roman"/>
          <w:sz w:val="24"/>
          <w:szCs w:val="24"/>
        </w:rPr>
        <w:t>в ___________</w:t>
      </w:r>
      <w:r>
        <w:rPr>
          <w:rFonts w:ascii="Times New Roman" w:hAnsi="Times New Roman" w:cs="Times New Roman"/>
          <w:sz w:val="24"/>
          <w:szCs w:val="24"/>
        </w:rPr>
        <w:t>___________________</w:t>
      </w:r>
      <w:r w:rsidRPr="005175B0">
        <w:rPr>
          <w:rFonts w:ascii="Times New Roman" w:eastAsia="Calibri" w:hAnsi="Times New Roman" w:cs="Times New Roman"/>
          <w:sz w:val="24"/>
          <w:szCs w:val="24"/>
        </w:rPr>
        <w:t>_____________________________________</w:t>
      </w:r>
      <w:r>
        <w:rPr>
          <w:rFonts w:ascii="Times New Roman" w:hAnsi="Times New Roman" w:cs="Times New Roman"/>
          <w:sz w:val="24"/>
          <w:szCs w:val="24"/>
        </w:rPr>
        <w:t>_________</w:t>
      </w:r>
    </w:p>
    <w:p w:rsidR="005175B0" w:rsidRPr="005175B0" w:rsidRDefault="005175B0" w:rsidP="005175B0">
      <w:pPr>
        <w:contextualSpacing/>
        <w:jc w:val="center"/>
        <w:rPr>
          <w:rFonts w:ascii="Times New Roman" w:eastAsia="Calibri" w:hAnsi="Times New Roman" w:cs="Times New Roman"/>
          <w:i/>
          <w:sz w:val="24"/>
          <w:szCs w:val="24"/>
          <w:vertAlign w:val="superscript"/>
        </w:rPr>
      </w:pPr>
      <w:r w:rsidRPr="005175B0">
        <w:rPr>
          <w:rFonts w:ascii="Times New Roman" w:eastAsia="Calibri" w:hAnsi="Times New Roman" w:cs="Times New Roman"/>
          <w:i/>
          <w:sz w:val="24"/>
          <w:szCs w:val="24"/>
          <w:vertAlign w:val="superscript"/>
        </w:rPr>
        <w:t>(наименование органа ИПБ России)</w:t>
      </w:r>
    </w:p>
    <w:p w:rsidR="005175B0" w:rsidRPr="005175B0" w:rsidRDefault="005175B0" w:rsidP="005175B0">
      <w:pPr>
        <w:spacing w:line="360" w:lineRule="auto"/>
        <w:contextualSpacing/>
        <w:jc w:val="both"/>
        <w:rPr>
          <w:rFonts w:ascii="Times New Roman" w:eastAsia="Calibri" w:hAnsi="Times New Roman" w:cs="Times New Roman"/>
          <w:sz w:val="24"/>
          <w:szCs w:val="24"/>
        </w:rPr>
      </w:pPr>
      <w:r>
        <w:rPr>
          <w:rFonts w:ascii="Times New Roman" w:hAnsi="Times New Roman" w:cs="Times New Roman"/>
          <w:sz w:val="24"/>
          <w:szCs w:val="24"/>
        </w:rPr>
        <w:t>Ассоциации</w:t>
      </w:r>
      <w:r w:rsidRPr="005175B0">
        <w:rPr>
          <w:rFonts w:ascii="Times New Roman" w:eastAsia="Calibri" w:hAnsi="Times New Roman" w:cs="Times New Roman"/>
          <w:sz w:val="24"/>
          <w:szCs w:val="24"/>
        </w:rPr>
        <w:t xml:space="preserve"> «Институт профессиональных бухгалтеров и аудиторов России» для избрания на Общем собрании членов </w:t>
      </w:r>
      <w:r>
        <w:rPr>
          <w:rFonts w:ascii="Times New Roman" w:hAnsi="Times New Roman" w:cs="Times New Roman"/>
          <w:sz w:val="24"/>
          <w:szCs w:val="24"/>
        </w:rPr>
        <w:t>ИПБ России</w:t>
      </w:r>
      <w:r w:rsidRPr="005175B0">
        <w:rPr>
          <w:rFonts w:ascii="Times New Roman" w:eastAsia="Calibri" w:hAnsi="Times New Roman" w:cs="Times New Roman"/>
          <w:sz w:val="24"/>
          <w:szCs w:val="24"/>
        </w:rPr>
        <w:t>, назначенном на «</w:t>
      </w:r>
      <w:r>
        <w:rPr>
          <w:rFonts w:ascii="Times New Roman" w:hAnsi="Times New Roman" w:cs="Times New Roman"/>
          <w:sz w:val="24"/>
          <w:szCs w:val="24"/>
        </w:rPr>
        <w:t>____» _______</w:t>
      </w:r>
      <w:r w:rsidR="0017112D">
        <w:rPr>
          <w:rFonts w:ascii="Times New Roman" w:hAnsi="Times New Roman" w:cs="Times New Roman"/>
          <w:sz w:val="24"/>
          <w:szCs w:val="24"/>
        </w:rPr>
        <w:t xml:space="preserve"> 20__</w:t>
      </w:r>
      <w:r w:rsidRPr="005175B0">
        <w:rPr>
          <w:rFonts w:ascii="Times New Roman" w:eastAsia="Calibri" w:hAnsi="Times New Roman" w:cs="Times New Roman"/>
          <w:sz w:val="24"/>
          <w:szCs w:val="24"/>
        </w:rPr>
        <w:t> г.</w:t>
      </w:r>
    </w:p>
    <w:p w:rsidR="005175B0" w:rsidRPr="005175B0" w:rsidRDefault="005175B0" w:rsidP="005175B0">
      <w:pPr>
        <w:spacing w:line="360" w:lineRule="auto"/>
        <w:contextualSpacing/>
        <w:jc w:val="both"/>
        <w:rPr>
          <w:rFonts w:ascii="Times New Roman" w:eastAsia="Calibri" w:hAnsi="Times New Roman" w:cs="Times New Roman"/>
          <w:sz w:val="24"/>
          <w:szCs w:val="24"/>
        </w:rPr>
      </w:pPr>
    </w:p>
    <w:p w:rsidR="005175B0" w:rsidRPr="005175B0" w:rsidRDefault="005175B0" w:rsidP="005175B0">
      <w:pPr>
        <w:spacing w:line="360" w:lineRule="auto"/>
        <w:contextualSpacing/>
        <w:rPr>
          <w:rFonts w:ascii="Times New Roman" w:eastAsia="Calibri" w:hAnsi="Times New Roman" w:cs="Times New Roman"/>
          <w:sz w:val="24"/>
          <w:szCs w:val="24"/>
        </w:rPr>
      </w:pPr>
    </w:p>
    <w:p w:rsidR="005175B0" w:rsidRPr="005175B0" w:rsidRDefault="005175B0" w:rsidP="005175B0">
      <w:pPr>
        <w:ind w:firstLine="720"/>
        <w:jc w:val="both"/>
        <w:rPr>
          <w:rFonts w:ascii="Times New Roman" w:eastAsia="Calibri" w:hAnsi="Times New Roman" w:cs="Times New Roman"/>
          <w:sz w:val="24"/>
          <w:szCs w:val="24"/>
        </w:rPr>
      </w:pPr>
    </w:p>
    <w:p w:rsidR="005175B0" w:rsidRPr="005175B0" w:rsidRDefault="0017112D" w:rsidP="0017112D">
      <w:pPr>
        <w:spacing w:after="0" w:line="240" w:lineRule="auto"/>
        <w:contextualSpacing/>
        <w:jc w:val="both"/>
        <w:rPr>
          <w:rFonts w:ascii="Times New Roman" w:eastAsia="Calibri" w:hAnsi="Times New Roman" w:cs="Times New Roman"/>
          <w:sz w:val="24"/>
          <w:szCs w:val="24"/>
        </w:rPr>
      </w:pPr>
      <w:r>
        <w:rPr>
          <w:rFonts w:ascii="Times New Roman" w:hAnsi="Times New Roman" w:cs="Times New Roman"/>
          <w:sz w:val="24"/>
          <w:szCs w:val="24"/>
        </w:rPr>
        <w:t>«_____</w:t>
      </w:r>
      <w:r w:rsidR="005175B0" w:rsidRPr="005175B0">
        <w:rPr>
          <w:rFonts w:ascii="Times New Roman" w:eastAsia="Calibri" w:hAnsi="Times New Roman" w:cs="Times New Roman"/>
          <w:sz w:val="24"/>
          <w:szCs w:val="24"/>
        </w:rPr>
        <w:t xml:space="preserve">» </w:t>
      </w:r>
      <w:r>
        <w:rPr>
          <w:rFonts w:ascii="Times New Roman" w:hAnsi="Times New Roman" w:cs="Times New Roman"/>
          <w:sz w:val="24"/>
          <w:szCs w:val="24"/>
        </w:rPr>
        <w:t>________</w:t>
      </w:r>
      <w:r w:rsidR="005175B0" w:rsidRPr="005175B0">
        <w:rPr>
          <w:rFonts w:ascii="Times New Roman" w:eastAsia="Calibri" w:hAnsi="Times New Roman" w:cs="Times New Roman"/>
          <w:sz w:val="24"/>
          <w:szCs w:val="24"/>
        </w:rPr>
        <w:t xml:space="preserve"> </w:t>
      </w:r>
      <w:r>
        <w:rPr>
          <w:rFonts w:ascii="Times New Roman" w:hAnsi="Times New Roman" w:cs="Times New Roman"/>
          <w:sz w:val="24"/>
          <w:szCs w:val="24"/>
        </w:rPr>
        <w:t>20___ г</w:t>
      </w:r>
      <w:r w:rsidR="005175B0" w:rsidRPr="005175B0">
        <w:rPr>
          <w:rFonts w:ascii="Times New Roman" w:eastAsia="Calibri" w:hAnsi="Times New Roman" w:cs="Times New Roman"/>
          <w:sz w:val="24"/>
          <w:szCs w:val="24"/>
        </w:rPr>
        <w:t xml:space="preserve"> /_______________/__________________________</w:t>
      </w:r>
    </w:p>
    <w:p w:rsidR="005175B0" w:rsidRPr="005175B0" w:rsidRDefault="005175B0" w:rsidP="0017112D">
      <w:pPr>
        <w:spacing w:after="0" w:line="240" w:lineRule="auto"/>
        <w:contextualSpacing/>
        <w:rPr>
          <w:rFonts w:ascii="Times New Roman" w:eastAsia="Calibri" w:hAnsi="Times New Roman" w:cs="Times New Roman"/>
          <w:i/>
          <w:sz w:val="24"/>
          <w:szCs w:val="24"/>
          <w:vertAlign w:val="superscript"/>
        </w:rPr>
      </w:pPr>
      <w:r w:rsidRPr="005175B0">
        <w:rPr>
          <w:rFonts w:ascii="Times New Roman" w:eastAsia="Calibri" w:hAnsi="Times New Roman" w:cs="Times New Roman"/>
          <w:i/>
          <w:sz w:val="24"/>
          <w:szCs w:val="24"/>
          <w:vertAlign w:val="superscript"/>
        </w:rPr>
        <w:t xml:space="preserve">    </w:t>
      </w:r>
      <w:r w:rsidR="0017112D">
        <w:rPr>
          <w:rFonts w:ascii="Times New Roman" w:hAnsi="Times New Roman" w:cs="Times New Roman"/>
          <w:i/>
          <w:sz w:val="24"/>
          <w:szCs w:val="24"/>
          <w:vertAlign w:val="superscript"/>
        </w:rPr>
        <w:t xml:space="preserve">      </w:t>
      </w:r>
      <w:r w:rsidR="004E3DF2">
        <w:rPr>
          <w:rFonts w:ascii="Times New Roman" w:hAnsi="Times New Roman" w:cs="Times New Roman"/>
          <w:i/>
          <w:sz w:val="24"/>
          <w:szCs w:val="24"/>
          <w:vertAlign w:val="superscript"/>
        </w:rPr>
        <w:tab/>
      </w:r>
      <w:r w:rsidR="0017112D">
        <w:rPr>
          <w:rFonts w:ascii="Times New Roman" w:hAnsi="Times New Roman" w:cs="Times New Roman"/>
          <w:i/>
          <w:sz w:val="24"/>
          <w:szCs w:val="24"/>
          <w:vertAlign w:val="superscript"/>
        </w:rPr>
        <w:t xml:space="preserve"> </w:t>
      </w:r>
      <w:r w:rsidRPr="005175B0">
        <w:rPr>
          <w:rFonts w:ascii="Times New Roman" w:eastAsia="Calibri" w:hAnsi="Times New Roman" w:cs="Times New Roman"/>
          <w:i/>
          <w:sz w:val="24"/>
          <w:szCs w:val="24"/>
          <w:vertAlign w:val="superscript"/>
        </w:rPr>
        <w:t xml:space="preserve"> (дата)</w:t>
      </w:r>
      <w:r w:rsidRPr="005175B0">
        <w:rPr>
          <w:rFonts w:ascii="Times New Roman" w:eastAsia="Calibri" w:hAnsi="Times New Roman" w:cs="Times New Roman"/>
          <w:i/>
          <w:sz w:val="24"/>
          <w:szCs w:val="24"/>
          <w:vertAlign w:val="superscript"/>
        </w:rPr>
        <w:tab/>
      </w:r>
      <w:r w:rsidRPr="005175B0">
        <w:rPr>
          <w:rFonts w:ascii="Times New Roman" w:eastAsia="Calibri" w:hAnsi="Times New Roman" w:cs="Times New Roman"/>
          <w:i/>
          <w:sz w:val="24"/>
          <w:szCs w:val="24"/>
          <w:vertAlign w:val="superscript"/>
        </w:rPr>
        <w:tab/>
      </w:r>
      <w:r w:rsidR="0017112D">
        <w:rPr>
          <w:rFonts w:ascii="Times New Roman" w:hAnsi="Times New Roman" w:cs="Times New Roman"/>
          <w:i/>
          <w:sz w:val="24"/>
          <w:szCs w:val="24"/>
          <w:vertAlign w:val="superscript"/>
        </w:rPr>
        <w:t xml:space="preserve">     </w:t>
      </w:r>
      <w:r w:rsidRPr="005175B0">
        <w:rPr>
          <w:rFonts w:ascii="Times New Roman" w:eastAsia="Calibri" w:hAnsi="Times New Roman" w:cs="Times New Roman"/>
          <w:i/>
          <w:sz w:val="24"/>
          <w:szCs w:val="24"/>
          <w:vertAlign w:val="superscript"/>
        </w:rPr>
        <w:t xml:space="preserve">      </w:t>
      </w:r>
      <w:r w:rsidR="0017112D">
        <w:rPr>
          <w:rFonts w:ascii="Times New Roman" w:hAnsi="Times New Roman" w:cs="Times New Roman"/>
          <w:i/>
          <w:sz w:val="24"/>
          <w:szCs w:val="24"/>
          <w:vertAlign w:val="superscript"/>
        </w:rPr>
        <w:t xml:space="preserve">                     </w:t>
      </w:r>
      <w:r w:rsidRPr="005175B0">
        <w:rPr>
          <w:rFonts w:ascii="Times New Roman" w:eastAsia="Calibri" w:hAnsi="Times New Roman" w:cs="Times New Roman"/>
          <w:i/>
          <w:sz w:val="24"/>
          <w:szCs w:val="24"/>
          <w:vertAlign w:val="superscript"/>
        </w:rPr>
        <w:t xml:space="preserve"> (подпись)                                           (расшифровка подписи)</w:t>
      </w:r>
    </w:p>
    <w:p w:rsidR="005175B0" w:rsidRPr="005175B0" w:rsidRDefault="005175B0" w:rsidP="005175B0">
      <w:pPr>
        <w:ind w:firstLine="540"/>
        <w:jc w:val="right"/>
        <w:rPr>
          <w:rFonts w:ascii="Times New Roman" w:eastAsia="Calibri" w:hAnsi="Times New Roman" w:cs="Times New Roman"/>
          <w:sz w:val="24"/>
          <w:szCs w:val="24"/>
        </w:rPr>
      </w:pPr>
    </w:p>
    <w:p w:rsidR="005175B0" w:rsidRPr="005175B0" w:rsidRDefault="005175B0" w:rsidP="005175B0">
      <w:pPr>
        <w:rPr>
          <w:rFonts w:ascii="Times New Roman" w:eastAsia="Calibri" w:hAnsi="Times New Roman" w:cs="Times New Roman"/>
          <w:sz w:val="24"/>
          <w:szCs w:val="24"/>
        </w:rPr>
      </w:pPr>
      <w:r w:rsidRPr="005175B0">
        <w:rPr>
          <w:rFonts w:ascii="Times New Roman" w:eastAsia="Calibri" w:hAnsi="Times New Roman" w:cs="Times New Roman"/>
          <w:sz w:val="24"/>
          <w:szCs w:val="24"/>
        </w:rPr>
        <w:br w:type="page"/>
      </w:r>
    </w:p>
    <w:p w:rsidR="005175B0" w:rsidRPr="005175B0" w:rsidRDefault="005175B0" w:rsidP="005175B0">
      <w:pPr>
        <w:jc w:val="center"/>
        <w:rPr>
          <w:rFonts w:ascii="Times New Roman" w:eastAsia="Calibri" w:hAnsi="Times New Roman" w:cs="Times New Roman"/>
          <w:b/>
          <w:sz w:val="24"/>
          <w:szCs w:val="24"/>
          <w:lang w:val="en-US"/>
        </w:rPr>
      </w:pPr>
      <w:r w:rsidRPr="005175B0">
        <w:rPr>
          <w:rFonts w:ascii="Times New Roman" w:eastAsia="Calibri" w:hAnsi="Times New Roman" w:cs="Times New Roman"/>
          <w:b/>
          <w:sz w:val="24"/>
          <w:szCs w:val="24"/>
        </w:rPr>
        <w:lastRenderedPageBreak/>
        <w:t>АНКЕТА</w:t>
      </w:r>
    </w:p>
    <w:p w:rsidR="005175B0" w:rsidRPr="005175B0" w:rsidRDefault="005175B0" w:rsidP="005175B0">
      <w:pPr>
        <w:jc w:val="center"/>
        <w:rPr>
          <w:rFonts w:ascii="Times New Roman" w:eastAsia="Calibri" w:hAnsi="Times New Roman" w:cs="Times New Roman"/>
          <w:b/>
          <w:sz w:val="24"/>
          <w:szCs w:val="24"/>
          <w:lang w:val="en-US"/>
        </w:rPr>
      </w:pPr>
    </w:p>
    <w:p w:rsidR="005175B0" w:rsidRPr="005175B0" w:rsidRDefault="005175B0" w:rsidP="005175B0">
      <w:pPr>
        <w:pStyle w:val="ab"/>
        <w:numPr>
          <w:ilvl w:val="0"/>
          <w:numId w:val="32"/>
        </w:numPr>
        <w:ind w:left="0" w:firstLine="0"/>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ФИО</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2"/>
        </w:numPr>
        <w:ind w:left="0" w:firstLine="0"/>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Дата рождения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2"/>
        </w:numPr>
        <w:ind w:left="0" w:firstLine="0"/>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Место работы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2"/>
        </w:numPr>
        <w:ind w:left="0" w:firstLine="0"/>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Должность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2"/>
        </w:numPr>
        <w:ind w:left="0" w:firstLine="0"/>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Ученая степень, звание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257DA4">
      <w:pPr>
        <w:pStyle w:val="ab"/>
        <w:numPr>
          <w:ilvl w:val="0"/>
          <w:numId w:val="32"/>
        </w:numPr>
        <w:spacing w:line="240" w:lineRule="auto"/>
        <w:ind w:left="709" w:hanging="709"/>
        <w:contextualSpacing w:val="0"/>
        <w:jc w:val="both"/>
        <w:rPr>
          <w:rFonts w:ascii="Times New Roman" w:eastAsia="Calibri" w:hAnsi="Times New Roman" w:cs="Times New Roman"/>
          <w:sz w:val="24"/>
          <w:szCs w:val="24"/>
        </w:rPr>
      </w:pPr>
      <w:r w:rsidRPr="005175B0">
        <w:rPr>
          <w:rFonts w:ascii="Times New Roman" w:eastAsia="Calibri" w:hAnsi="Times New Roman" w:cs="Times New Roman"/>
          <w:sz w:val="24"/>
          <w:szCs w:val="24"/>
        </w:rPr>
        <w:t>Иные звания (Заслуженный экономист России, Академик, член-корреспондент и</w:t>
      </w:r>
      <w:r w:rsidR="00484A69">
        <w:rPr>
          <w:rFonts w:ascii="Times New Roman" w:hAnsi="Times New Roman" w:cs="Times New Roman"/>
          <w:sz w:val="24"/>
          <w:szCs w:val="24"/>
        </w:rPr>
        <w:t> </w:t>
      </w:r>
      <w:r w:rsidRPr="005175B0">
        <w:rPr>
          <w:rFonts w:ascii="Times New Roman" w:eastAsia="Calibri" w:hAnsi="Times New Roman" w:cs="Times New Roman"/>
          <w:sz w:val="24"/>
          <w:szCs w:val="24"/>
        </w:rPr>
        <w:t xml:space="preserve">др.) </w:t>
      </w:r>
      <w:r w:rsidRPr="005175B0">
        <w:rPr>
          <w:rFonts w:ascii="Times New Roman" w:eastAsia="Calibri" w:hAnsi="Times New Roman" w:cs="Times New Roman"/>
          <w:sz w:val="24"/>
          <w:szCs w:val="24"/>
          <w:u w:val="single"/>
        </w:rPr>
        <w:tab/>
      </w:r>
      <w:r w:rsidRPr="005175B0">
        <w:rPr>
          <w:rFonts w:ascii="Times New Roman" w:eastAsia="Calibri" w:hAnsi="Times New Roman" w:cs="Times New Roman"/>
          <w:sz w:val="24"/>
          <w:szCs w:val="24"/>
          <w:u w:val="single"/>
        </w:rPr>
        <w:tab/>
      </w:r>
      <w:r w:rsidRPr="005175B0">
        <w:rPr>
          <w:rFonts w:ascii="Times New Roman" w:eastAsia="Calibri" w:hAnsi="Times New Roman" w:cs="Times New Roman"/>
          <w:sz w:val="24"/>
          <w:szCs w:val="24"/>
          <w:u w:val="single"/>
        </w:rPr>
        <w:tab/>
      </w:r>
      <w:r w:rsidRPr="005175B0">
        <w:rPr>
          <w:rFonts w:ascii="Times New Roman" w:eastAsia="Calibri" w:hAnsi="Times New Roman" w:cs="Times New Roman"/>
          <w:sz w:val="24"/>
          <w:szCs w:val="24"/>
          <w:u w:val="single"/>
        </w:rPr>
        <w:tab/>
      </w:r>
      <w:r w:rsidRPr="005175B0">
        <w:rPr>
          <w:rFonts w:ascii="Times New Roman" w:eastAsia="Calibri" w:hAnsi="Times New Roman" w:cs="Times New Roman"/>
          <w:sz w:val="24"/>
          <w:szCs w:val="24"/>
          <w:u w:val="single"/>
        </w:rPr>
        <w:tab/>
      </w:r>
      <w:r w:rsidRPr="005175B0">
        <w:rPr>
          <w:rFonts w:ascii="Times New Roman" w:eastAsia="Calibri" w:hAnsi="Times New Roman" w:cs="Times New Roman"/>
          <w:sz w:val="24"/>
          <w:szCs w:val="24"/>
          <w:u w:val="single"/>
        </w:rPr>
        <w:tab/>
      </w:r>
      <w:r w:rsidRPr="005175B0">
        <w:rPr>
          <w:rFonts w:ascii="Times New Roman" w:eastAsia="Calibri" w:hAnsi="Times New Roman" w:cs="Times New Roman"/>
          <w:sz w:val="24"/>
          <w:szCs w:val="24"/>
          <w:u w:val="single"/>
        </w:rPr>
        <w:tab/>
      </w:r>
      <w:r w:rsidRPr="005175B0">
        <w:rPr>
          <w:rFonts w:ascii="Times New Roman" w:eastAsia="Calibri" w:hAnsi="Times New Roman" w:cs="Times New Roman"/>
          <w:sz w:val="24"/>
          <w:szCs w:val="24"/>
          <w:u w:val="single"/>
        </w:rPr>
        <w:tab/>
      </w:r>
      <w:r w:rsidRPr="005175B0">
        <w:rPr>
          <w:rFonts w:ascii="Times New Roman" w:eastAsia="Calibri" w:hAnsi="Times New Roman" w:cs="Times New Roman"/>
          <w:sz w:val="24"/>
          <w:szCs w:val="24"/>
          <w:u w:val="single"/>
        </w:rPr>
        <w:tab/>
      </w:r>
      <w:r w:rsidRPr="005175B0">
        <w:rPr>
          <w:rFonts w:ascii="Times New Roman" w:eastAsia="Calibri" w:hAnsi="Times New Roman" w:cs="Times New Roman"/>
          <w:sz w:val="24"/>
          <w:szCs w:val="24"/>
          <w:u w:val="single"/>
        </w:rPr>
        <w:tab/>
      </w:r>
      <w:r w:rsidR="008C7F3B">
        <w:rPr>
          <w:rFonts w:ascii="Times New Roman" w:hAnsi="Times New Roman" w:cs="Times New Roman"/>
          <w:sz w:val="24"/>
          <w:szCs w:val="24"/>
          <w:u w:val="single"/>
        </w:rPr>
        <w:tab/>
      </w:r>
      <w:r w:rsidR="008C7F3B">
        <w:rPr>
          <w:rFonts w:ascii="Times New Roman" w:hAnsi="Times New Roman" w:cs="Times New Roman"/>
          <w:sz w:val="24"/>
          <w:szCs w:val="24"/>
          <w:u w:val="single"/>
        </w:rPr>
        <w:tab/>
      </w:r>
    </w:p>
    <w:p w:rsidR="005175B0" w:rsidRPr="005175B0" w:rsidRDefault="005175B0" w:rsidP="005175B0">
      <w:pPr>
        <w:pStyle w:val="ab"/>
        <w:numPr>
          <w:ilvl w:val="0"/>
          <w:numId w:val="32"/>
        </w:numPr>
        <w:spacing w:before="200"/>
        <w:ind w:left="0" w:firstLine="0"/>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Образование (ВУЗ)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2"/>
        </w:numPr>
        <w:ind w:left="0" w:firstLine="0"/>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Деятельность в общественных организациях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8C7F3B" w:rsidRDefault="005175B0" w:rsidP="005175B0">
      <w:pPr>
        <w:pStyle w:val="ab"/>
        <w:ind w:left="709"/>
        <w:rPr>
          <w:rFonts w:ascii="Times New Roman" w:eastAsia="Calibri" w:hAnsi="Times New Roman" w:cs="Times New Roman"/>
          <w:sz w:val="24"/>
          <w:szCs w:val="24"/>
        </w:rPr>
      </w:pP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2"/>
        </w:numPr>
        <w:ind w:left="0" w:firstLine="0"/>
        <w:rPr>
          <w:rFonts w:ascii="Times New Roman" w:eastAsia="Calibri" w:hAnsi="Times New Roman" w:cs="Times New Roman"/>
          <w:sz w:val="24"/>
          <w:szCs w:val="24"/>
        </w:rPr>
      </w:pPr>
      <w:r w:rsidRPr="005175B0">
        <w:rPr>
          <w:rFonts w:ascii="Times New Roman" w:eastAsia="Calibri" w:hAnsi="Times New Roman" w:cs="Times New Roman"/>
          <w:sz w:val="24"/>
          <w:szCs w:val="24"/>
        </w:rPr>
        <w:t>Контактный телефон:</w:t>
      </w:r>
    </w:p>
    <w:p w:rsidR="005175B0" w:rsidRPr="005175B0" w:rsidRDefault="005175B0" w:rsidP="005175B0">
      <w:pPr>
        <w:pStyle w:val="ab"/>
        <w:numPr>
          <w:ilvl w:val="0"/>
          <w:numId w:val="33"/>
        </w:numPr>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домашний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3"/>
        </w:numPr>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 рабочий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3"/>
        </w:numPr>
        <w:ind w:left="760" w:hanging="357"/>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 мобильный</w:t>
      </w:r>
      <w:r w:rsidRPr="005175B0">
        <w:rPr>
          <w:rFonts w:ascii="Times New Roman" w:eastAsia="Calibri" w:hAnsi="Times New Roman" w:cs="Times New Roman"/>
          <w:sz w:val="24"/>
          <w:szCs w:val="24"/>
          <w:lang w:val="en-US"/>
        </w:rPr>
        <w:t xml:space="preserve">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2"/>
        </w:numPr>
        <w:ind w:left="0" w:firstLine="0"/>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Место жительства: _________________________________________________</w:t>
      </w:r>
      <w:r w:rsidR="008C7F3B">
        <w:rPr>
          <w:rFonts w:ascii="Times New Roman" w:hAnsi="Times New Roman" w:cs="Times New Roman"/>
          <w:sz w:val="24"/>
          <w:szCs w:val="24"/>
        </w:rPr>
        <w:t>_____</w:t>
      </w:r>
    </w:p>
    <w:p w:rsidR="005175B0" w:rsidRPr="005175B0" w:rsidRDefault="005175B0" w:rsidP="005175B0">
      <w:pPr>
        <w:pStyle w:val="ab"/>
        <w:ind w:left="0" w:firstLine="709"/>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_________________________________________________________________</w:t>
      </w:r>
      <w:r w:rsidR="008C7F3B">
        <w:rPr>
          <w:rFonts w:ascii="Times New Roman" w:hAnsi="Times New Roman" w:cs="Times New Roman"/>
          <w:sz w:val="24"/>
          <w:szCs w:val="24"/>
        </w:rPr>
        <w:t>______</w:t>
      </w:r>
    </w:p>
    <w:p w:rsidR="005175B0" w:rsidRPr="005175B0" w:rsidRDefault="005175B0" w:rsidP="005175B0">
      <w:pPr>
        <w:pStyle w:val="ab"/>
        <w:numPr>
          <w:ilvl w:val="0"/>
          <w:numId w:val="32"/>
        </w:numPr>
        <w:ind w:left="0" w:firstLine="0"/>
        <w:contextualSpacing w:val="0"/>
        <w:rPr>
          <w:rFonts w:ascii="Times New Roman" w:eastAsia="Calibri" w:hAnsi="Times New Roman" w:cs="Times New Roman"/>
          <w:sz w:val="24"/>
          <w:szCs w:val="24"/>
        </w:rPr>
      </w:pPr>
      <w:r w:rsidRPr="005175B0">
        <w:rPr>
          <w:rFonts w:ascii="Times New Roman" w:eastAsia="Calibri" w:hAnsi="Times New Roman" w:cs="Times New Roman"/>
          <w:sz w:val="24"/>
          <w:szCs w:val="24"/>
        </w:rPr>
        <w:t xml:space="preserve">Факс: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numPr>
          <w:ilvl w:val="0"/>
          <w:numId w:val="32"/>
        </w:numPr>
        <w:ind w:hanging="720"/>
        <w:rPr>
          <w:rFonts w:ascii="Times New Roman" w:eastAsia="Calibri" w:hAnsi="Times New Roman" w:cs="Times New Roman"/>
          <w:sz w:val="24"/>
          <w:szCs w:val="24"/>
        </w:rPr>
      </w:pPr>
      <w:r w:rsidRPr="005175B0">
        <w:rPr>
          <w:rFonts w:ascii="Times New Roman" w:eastAsia="Calibri" w:hAnsi="Times New Roman" w:cs="Times New Roman"/>
          <w:sz w:val="24"/>
          <w:szCs w:val="24"/>
          <w:lang w:val="en-US"/>
        </w:rPr>
        <w:t xml:space="preserve">E-mail: </w:t>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r w:rsidRPr="005175B0">
        <w:rPr>
          <w:rFonts w:ascii="Times New Roman" w:eastAsia="Calibri" w:hAnsi="Times New Roman" w:cs="Times New Roman"/>
          <w:sz w:val="24"/>
          <w:szCs w:val="24"/>
          <w:u w:val="single"/>
          <w:lang w:val="en-US"/>
        </w:rPr>
        <w:tab/>
      </w:r>
    </w:p>
    <w:p w:rsidR="005175B0" w:rsidRPr="005175B0" w:rsidRDefault="005175B0" w:rsidP="005175B0">
      <w:pPr>
        <w:pStyle w:val="ab"/>
        <w:rPr>
          <w:rFonts w:ascii="Times New Roman" w:eastAsia="Calibri" w:hAnsi="Times New Roman" w:cs="Times New Roman"/>
          <w:sz w:val="24"/>
          <w:szCs w:val="24"/>
          <w:lang w:val="en-US"/>
        </w:rPr>
      </w:pPr>
    </w:p>
    <w:p w:rsidR="005175B0" w:rsidRPr="005175B0" w:rsidRDefault="005175B0" w:rsidP="005175B0">
      <w:pPr>
        <w:pStyle w:val="ab"/>
        <w:rPr>
          <w:rFonts w:ascii="Times New Roman" w:eastAsia="Calibri" w:hAnsi="Times New Roman" w:cs="Times New Roman"/>
          <w:sz w:val="24"/>
          <w:szCs w:val="24"/>
          <w:lang w:val="en-US"/>
        </w:rPr>
      </w:pPr>
    </w:p>
    <w:p w:rsidR="005175B0" w:rsidRPr="005175B0" w:rsidRDefault="005175B0" w:rsidP="005175B0">
      <w:pPr>
        <w:pStyle w:val="ab"/>
        <w:rPr>
          <w:rFonts w:ascii="Times New Roman" w:eastAsia="Calibri" w:hAnsi="Times New Roman" w:cs="Times New Roman"/>
          <w:sz w:val="24"/>
          <w:szCs w:val="24"/>
          <w:lang w:val="en-US"/>
        </w:rPr>
      </w:pPr>
    </w:p>
    <w:p w:rsidR="008C7F3B" w:rsidRPr="005175B0" w:rsidRDefault="008C7F3B" w:rsidP="00257DA4">
      <w:pPr>
        <w:spacing w:after="0" w:line="240" w:lineRule="auto"/>
        <w:ind w:firstLine="709"/>
        <w:contextualSpacing/>
        <w:jc w:val="both"/>
        <w:rPr>
          <w:rFonts w:ascii="Times New Roman" w:eastAsia="Calibri" w:hAnsi="Times New Roman" w:cs="Times New Roman"/>
          <w:sz w:val="24"/>
          <w:szCs w:val="24"/>
        </w:rPr>
      </w:pPr>
      <w:r>
        <w:rPr>
          <w:rFonts w:ascii="Times New Roman" w:hAnsi="Times New Roman" w:cs="Times New Roman"/>
          <w:sz w:val="24"/>
          <w:szCs w:val="24"/>
        </w:rPr>
        <w:t>«_____</w:t>
      </w:r>
      <w:r w:rsidRPr="005175B0">
        <w:rPr>
          <w:rFonts w:ascii="Times New Roman" w:eastAsia="Calibri" w:hAnsi="Times New Roman" w:cs="Times New Roman"/>
          <w:sz w:val="24"/>
          <w:szCs w:val="24"/>
        </w:rPr>
        <w:t xml:space="preserve">» </w:t>
      </w:r>
      <w:r>
        <w:rPr>
          <w:rFonts w:ascii="Times New Roman" w:hAnsi="Times New Roman" w:cs="Times New Roman"/>
          <w:sz w:val="24"/>
          <w:szCs w:val="24"/>
        </w:rPr>
        <w:t>________</w:t>
      </w:r>
      <w:r w:rsidRPr="005175B0">
        <w:rPr>
          <w:rFonts w:ascii="Times New Roman" w:eastAsia="Calibri" w:hAnsi="Times New Roman" w:cs="Times New Roman"/>
          <w:sz w:val="24"/>
          <w:szCs w:val="24"/>
        </w:rPr>
        <w:t xml:space="preserve"> </w:t>
      </w:r>
      <w:r>
        <w:rPr>
          <w:rFonts w:ascii="Times New Roman" w:hAnsi="Times New Roman" w:cs="Times New Roman"/>
          <w:sz w:val="24"/>
          <w:szCs w:val="24"/>
        </w:rPr>
        <w:t>20___ г</w:t>
      </w:r>
      <w:r w:rsidRPr="005175B0">
        <w:rPr>
          <w:rFonts w:ascii="Times New Roman" w:eastAsia="Calibri" w:hAnsi="Times New Roman" w:cs="Times New Roman"/>
          <w:sz w:val="24"/>
          <w:szCs w:val="24"/>
        </w:rPr>
        <w:t xml:space="preserve"> /_______________/__________________________</w:t>
      </w:r>
    </w:p>
    <w:p w:rsidR="008C7F3B" w:rsidRPr="00484A69" w:rsidRDefault="008C7F3B" w:rsidP="008C7F3B">
      <w:pPr>
        <w:spacing w:after="0" w:line="240" w:lineRule="auto"/>
        <w:contextualSpacing/>
        <w:rPr>
          <w:rFonts w:ascii="Times New Roman" w:eastAsia="Calibri" w:hAnsi="Times New Roman" w:cs="Times New Roman"/>
          <w:sz w:val="24"/>
          <w:szCs w:val="24"/>
          <w:vertAlign w:val="superscript"/>
        </w:rPr>
      </w:pPr>
      <w:r w:rsidRPr="005175B0">
        <w:rPr>
          <w:rFonts w:ascii="Times New Roman" w:eastAsia="Calibri" w:hAnsi="Times New Roman" w:cs="Times New Roman"/>
          <w:i/>
          <w:sz w:val="24"/>
          <w:szCs w:val="24"/>
          <w:vertAlign w:val="superscript"/>
        </w:rPr>
        <w:t xml:space="preserve">    </w:t>
      </w:r>
      <w:r>
        <w:rPr>
          <w:rFonts w:ascii="Times New Roman" w:hAnsi="Times New Roman" w:cs="Times New Roman"/>
          <w:i/>
          <w:sz w:val="24"/>
          <w:szCs w:val="24"/>
          <w:vertAlign w:val="superscript"/>
        </w:rPr>
        <w:t xml:space="preserve">     </w:t>
      </w:r>
      <w:r w:rsidR="00484A69">
        <w:rPr>
          <w:rFonts w:ascii="Times New Roman" w:hAnsi="Times New Roman" w:cs="Times New Roman"/>
          <w:i/>
          <w:sz w:val="24"/>
          <w:szCs w:val="24"/>
          <w:vertAlign w:val="superscript"/>
        </w:rPr>
        <w:tab/>
      </w:r>
      <w:r w:rsidR="00484A69">
        <w:rPr>
          <w:rFonts w:ascii="Times New Roman" w:hAnsi="Times New Roman" w:cs="Times New Roman"/>
          <w:i/>
          <w:sz w:val="24"/>
          <w:szCs w:val="24"/>
          <w:vertAlign w:val="superscript"/>
        </w:rPr>
        <w:tab/>
      </w:r>
      <w:r w:rsidR="00257DA4">
        <w:rPr>
          <w:rFonts w:ascii="Times New Roman" w:hAnsi="Times New Roman" w:cs="Times New Roman"/>
          <w:i/>
          <w:sz w:val="24"/>
          <w:szCs w:val="24"/>
          <w:vertAlign w:val="superscript"/>
        </w:rPr>
        <w:t xml:space="preserve">        </w:t>
      </w:r>
      <w:r>
        <w:rPr>
          <w:rFonts w:ascii="Times New Roman" w:hAnsi="Times New Roman" w:cs="Times New Roman"/>
          <w:i/>
          <w:sz w:val="24"/>
          <w:szCs w:val="24"/>
          <w:vertAlign w:val="superscript"/>
        </w:rPr>
        <w:t xml:space="preserve">  </w:t>
      </w:r>
      <w:r w:rsidRPr="005175B0">
        <w:rPr>
          <w:rFonts w:ascii="Times New Roman" w:eastAsia="Calibri" w:hAnsi="Times New Roman" w:cs="Times New Roman"/>
          <w:i/>
          <w:sz w:val="24"/>
          <w:szCs w:val="24"/>
          <w:vertAlign w:val="superscript"/>
        </w:rPr>
        <w:t xml:space="preserve"> </w:t>
      </w:r>
      <w:r w:rsidRPr="00484A69">
        <w:rPr>
          <w:rFonts w:ascii="Times New Roman" w:eastAsia="Calibri" w:hAnsi="Times New Roman" w:cs="Times New Roman"/>
          <w:sz w:val="24"/>
          <w:szCs w:val="24"/>
          <w:vertAlign w:val="superscript"/>
        </w:rPr>
        <w:t>(дата)</w:t>
      </w:r>
      <w:r w:rsidRPr="00484A69">
        <w:rPr>
          <w:rFonts w:ascii="Times New Roman" w:eastAsia="Calibri" w:hAnsi="Times New Roman" w:cs="Times New Roman"/>
          <w:sz w:val="24"/>
          <w:szCs w:val="24"/>
          <w:vertAlign w:val="superscript"/>
        </w:rPr>
        <w:tab/>
      </w:r>
      <w:r w:rsidRPr="00484A69">
        <w:rPr>
          <w:rFonts w:ascii="Times New Roman" w:eastAsia="Calibri" w:hAnsi="Times New Roman" w:cs="Times New Roman"/>
          <w:sz w:val="24"/>
          <w:szCs w:val="24"/>
          <w:vertAlign w:val="superscript"/>
        </w:rPr>
        <w:tab/>
      </w:r>
      <w:r w:rsidRPr="00484A69">
        <w:rPr>
          <w:rFonts w:ascii="Times New Roman" w:hAnsi="Times New Roman" w:cs="Times New Roman"/>
          <w:sz w:val="24"/>
          <w:szCs w:val="24"/>
          <w:vertAlign w:val="superscript"/>
        </w:rPr>
        <w:t xml:space="preserve">             </w:t>
      </w:r>
      <w:r w:rsidRPr="00484A69">
        <w:rPr>
          <w:rFonts w:ascii="Times New Roman" w:eastAsia="Calibri" w:hAnsi="Times New Roman" w:cs="Times New Roman"/>
          <w:sz w:val="24"/>
          <w:szCs w:val="24"/>
          <w:vertAlign w:val="superscript"/>
        </w:rPr>
        <w:t xml:space="preserve"> (подпись)                                      (расшифровка подписи)</w:t>
      </w:r>
    </w:p>
    <w:p w:rsidR="00B34AA0" w:rsidRDefault="00B34AA0">
      <w:pPr>
        <w:rPr>
          <w:rFonts w:ascii="Times New Roman" w:hAnsi="Times New Roman" w:cs="Times New Roman"/>
          <w:sz w:val="24"/>
          <w:szCs w:val="24"/>
        </w:rPr>
      </w:pPr>
      <w:r>
        <w:rPr>
          <w:rFonts w:ascii="Times New Roman" w:hAnsi="Times New Roman" w:cs="Times New Roman"/>
          <w:sz w:val="24"/>
          <w:szCs w:val="24"/>
        </w:rPr>
        <w:br w:type="page"/>
      </w:r>
    </w:p>
    <w:p w:rsidR="00B34AA0" w:rsidRPr="005175B0" w:rsidRDefault="00B34AA0" w:rsidP="00B34AA0">
      <w:pPr>
        <w:spacing w:after="0" w:line="240" w:lineRule="auto"/>
        <w:ind w:firstLine="539"/>
        <w:contextualSpacing/>
        <w:jc w:val="right"/>
        <w:rPr>
          <w:rFonts w:ascii="Times New Roman" w:eastAsia="Calibri" w:hAnsi="Times New Roman" w:cs="Times New Roman"/>
          <w:i/>
        </w:rPr>
      </w:pPr>
      <w:r>
        <w:rPr>
          <w:rFonts w:ascii="Times New Roman" w:hAnsi="Times New Roman" w:cs="Times New Roman"/>
          <w:i/>
        </w:rPr>
        <w:lastRenderedPageBreak/>
        <w:t>Приложение №2</w:t>
      </w:r>
    </w:p>
    <w:p w:rsidR="00B34AA0" w:rsidRPr="005175B0" w:rsidRDefault="00B34AA0" w:rsidP="00B34AA0">
      <w:pPr>
        <w:spacing w:after="0" w:line="240" w:lineRule="auto"/>
        <w:ind w:firstLine="539"/>
        <w:contextualSpacing/>
        <w:jc w:val="right"/>
        <w:rPr>
          <w:rFonts w:ascii="Times New Roman" w:eastAsia="Calibri" w:hAnsi="Times New Roman" w:cs="Times New Roman"/>
          <w:i/>
        </w:rPr>
      </w:pPr>
      <w:r w:rsidRPr="005175B0">
        <w:rPr>
          <w:rFonts w:ascii="Times New Roman" w:eastAsia="Calibri" w:hAnsi="Times New Roman" w:cs="Times New Roman"/>
          <w:i/>
        </w:rPr>
        <w:t>к Положению о созыве и проведении</w:t>
      </w:r>
      <w:r>
        <w:rPr>
          <w:rFonts w:ascii="Times New Roman" w:hAnsi="Times New Roman" w:cs="Times New Roman"/>
          <w:i/>
        </w:rPr>
        <w:t xml:space="preserve"> </w:t>
      </w:r>
      <w:r w:rsidRPr="005175B0">
        <w:rPr>
          <w:rFonts w:ascii="Times New Roman" w:eastAsia="Calibri" w:hAnsi="Times New Roman" w:cs="Times New Roman"/>
          <w:i/>
        </w:rPr>
        <w:t>Общего собрания членов</w:t>
      </w:r>
      <w:r>
        <w:rPr>
          <w:rFonts w:ascii="Times New Roman" w:hAnsi="Times New Roman" w:cs="Times New Roman"/>
          <w:i/>
        </w:rPr>
        <w:t xml:space="preserve"> Ассоциации</w:t>
      </w:r>
    </w:p>
    <w:p w:rsidR="00B34AA0" w:rsidRPr="005175B0" w:rsidRDefault="00B34AA0" w:rsidP="00B34AA0">
      <w:pPr>
        <w:spacing w:after="0" w:line="240" w:lineRule="auto"/>
        <w:contextualSpacing/>
        <w:jc w:val="right"/>
        <w:rPr>
          <w:rFonts w:ascii="Times New Roman" w:eastAsia="Calibri" w:hAnsi="Times New Roman" w:cs="Times New Roman"/>
          <w:i/>
        </w:rPr>
      </w:pPr>
      <w:r>
        <w:rPr>
          <w:rFonts w:ascii="Times New Roman" w:hAnsi="Times New Roman" w:cs="Times New Roman"/>
          <w:i/>
        </w:rPr>
        <w:t xml:space="preserve"> </w:t>
      </w:r>
      <w:r w:rsidRPr="005175B0">
        <w:rPr>
          <w:rFonts w:ascii="Times New Roman" w:eastAsia="Calibri" w:hAnsi="Times New Roman" w:cs="Times New Roman"/>
          <w:i/>
        </w:rPr>
        <w:t>«И</w:t>
      </w:r>
      <w:r>
        <w:rPr>
          <w:rFonts w:ascii="Times New Roman" w:hAnsi="Times New Roman" w:cs="Times New Roman"/>
          <w:i/>
        </w:rPr>
        <w:t xml:space="preserve">нститут профессиональных бухгалтеров и аудиторов </w:t>
      </w:r>
      <w:r w:rsidRPr="005175B0">
        <w:rPr>
          <w:rFonts w:ascii="Times New Roman" w:eastAsia="Calibri" w:hAnsi="Times New Roman" w:cs="Times New Roman"/>
          <w:i/>
        </w:rPr>
        <w:t>России»</w:t>
      </w:r>
    </w:p>
    <w:p w:rsidR="005175B0" w:rsidRPr="005175B0" w:rsidRDefault="005175B0" w:rsidP="005175B0">
      <w:pPr>
        <w:rPr>
          <w:rFonts w:ascii="Times New Roman" w:eastAsia="Calibri" w:hAnsi="Times New Roman" w:cs="Times New Roman"/>
          <w:sz w:val="24"/>
          <w:szCs w:val="24"/>
        </w:rPr>
      </w:pPr>
    </w:p>
    <w:p w:rsidR="00DB1F57" w:rsidRPr="00DB1F57" w:rsidRDefault="00DB1F57" w:rsidP="00DB1F57">
      <w:pPr>
        <w:spacing w:after="0" w:line="240" w:lineRule="auto"/>
        <w:contextualSpacing/>
        <w:jc w:val="center"/>
        <w:rPr>
          <w:rFonts w:ascii="Times New Roman" w:hAnsi="Times New Roman" w:cs="Times New Roman"/>
          <w:b/>
          <w:caps/>
          <w:u w:val="single"/>
        </w:rPr>
      </w:pPr>
      <w:r w:rsidRPr="00DB1F57">
        <w:rPr>
          <w:rFonts w:ascii="Times New Roman" w:hAnsi="Times New Roman" w:cs="Times New Roman"/>
          <w:b/>
          <w:caps/>
          <w:u w:val="single"/>
        </w:rPr>
        <w:t xml:space="preserve">Уважаемый член </w:t>
      </w:r>
      <w:r>
        <w:rPr>
          <w:rFonts w:ascii="Times New Roman" w:hAnsi="Times New Roman" w:cs="Times New Roman"/>
          <w:b/>
          <w:caps/>
          <w:u w:val="single"/>
        </w:rPr>
        <w:t>АССОЦИАЦИИ</w:t>
      </w:r>
    </w:p>
    <w:p w:rsidR="00DB1F57" w:rsidRPr="00DB1F57" w:rsidRDefault="00DB1F57" w:rsidP="00DB1F57">
      <w:pPr>
        <w:spacing w:after="0" w:line="240" w:lineRule="auto"/>
        <w:contextualSpacing/>
        <w:jc w:val="center"/>
        <w:rPr>
          <w:rFonts w:ascii="Times New Roman" w:hAnsi="Times New Roman" w:cs="Times New Roman"/>
          <w:b/>
          <w:caps/>
          <w:u w:val="single"/>
        </w:rPr>
      </w:pPr>
      <w:r w:rsidRPr="00DB1F57">
        <w:rPr>
          <w:rFonts w:ascii="Times New Roman" w:hAnsi="Times New Roman" w:cs="Times New Roman"/>
          <w:b/>
          <w:caps/>
          <w:u w:val="single"/>
        </w:rPr>
        <w:t>«Институт профессиональных бухгалтеров и аудиторов России»!</w:t>
      </w:r>
    </w:p>
    <w:p w:rsidR="00DB1F57" w:rsidRPr="00DB1F57" w:rsidRDefault="00DB1F57" w:rsidP="00DB1F57">
      <w:pPr>
        <w:spacing w:after="0" w:line="240" w:lineRule="auto"/>
        <w:ind w:firstLine="720"/>
        <w:contextualSpacing/>
        <w:jc w:val="both"/>
        <w:rPr>
          <w:rFonts w:ascii="Times New Roman" w:hAnsi="Times New Roman" w:cs="Times New Roman"/>
        </w:rPr>
      </w:pPr>
    </w:p>
    <w:p w:rsidR="00DB1F57" w:rsidRPr="00DB1F57" w:rsidRDefault="00DB1F57" w:rsidP="00DB1F57">
      <w:pPr>
        <w:spacing w:after="0" w:line="240" w:lineRule="auto"/>
        <w:ind w:firstLine="720"/>
        <w:contextualSpacing/>
        <w:jc w:val="both"/>
        <w:rPr>
          <w:rFonts w:ascii="Times New Roman" w:hAnsi="Times New Roman" w:cs="Times New Roman"/>
        </w:rPr>
      </w:pPr>
    </w:p>
    <w:p w:rsidR="00DB1F57" w:rsidRPr="00DB1F57" w:rsidRDefault="00DB1F57" w:rsidP="00DB1F57">
      <w:pPr>
        <w:pStyle w:val="21"/>
        <w:contextualSpacing/>
        <w:rPr>
          <w:sz w:val="22"/>
          <w:szCs w:val="22"/>
        </w:rPr>
      </w:pPr>
      <w:r w:rsidRPr="00DB1F57">
        <w:rPr>
          <w:sz w:val="22"/>
          <w:szCs w:val="22"/>
        </w:rPr>
        <w:t xml:space="preserve">В соответствии с действующим законодательством РФ, Уставом ИПБ России </w:t>
      </w:r>
      <w:r>
        <w:rPr>
          <w:sz w:val="22"/>
          <w:szCs w:val="22"/>
        </w:rPr>
        <w:t>настоящим уведомлением ИПБ России</w:t>
      </w:r>
      <w:r w:rsidRPr="00DB1F57">
        <w:rPr>
          <w:sz w:val="22"/>
          <w:szCs w:val="22"/>
        </w:rPr>
        <w:t xml:space="preserve"> сообщает:</w:t>
      </w:r>
    </w:p>
    <w:p w:rsidR="00DB1F57" w:rsidRPr="00DB1F57" w:rsidRDefault="00DB1F57" w:rsidP="00DB1F57">
      <w:pPr>
        <w:pStyle w:val="21"/>
        <w:contextualSpacing/>
        <w:rPr>
          <w:sz w:val="22"/>
          <w:szCs w:val="22"/>
        </w:rPr>
      </w:pPr>
    </w:p>
    <w:p w:rsidR="004F5414" w:rsidRDefault="00DB1F57" w:rsidP="00DB1F57">
      <w:pPr>
        <w:spacing w:after="0" w:line="240" w:lineRule="auto"/>
        <w:contextualSpacing/>
        <w:jc w:val="center"/>
        <w:rPr>
          <w:rFonts w:ascii="Times New Roman" w:hAnsi="Times New Roman" w:cs="Times New Roman"/>
          <w:b/>
          <w:caps/>
        </w:rPr>
      </w:pPr>
      <w:r w:rsidRPr="00DB1F57">
        <w:rPr>
          <w:rFonts w:ascii="Times New Roman" w:hAnsi="Times New Roman" w:cs="Times New Roman"/>
          <w:b/>
          <w:caps/>
        </w:rPr>
        <w:t xml:space="preserve">о созыве и проведении </w:t>
      </w:r>
    </w:p>
    <w:p w:rsidR="00DB1F57" w:rsidRPr="00DB1F57" w:rsidRDefault="00DB1F57" w:rsidP="00DB1F57">
      <w:pPr>
        <w:spacing w:after="0" w:line="240" w:lineRule="auto"/>
        <w:contextualSpacing/>
        <w:jc w:val="center"/>
        <w:rPr>
          <w:rFonts w:ascii="Times New Roman" w:hAnsi="Times New Roman" w:cs="Times New Roman"/>
          <w:b/>
          <w:caps/>
        </w:rPr>
      </w:pPr>
      <w:r w:rsidRPr="00DB1F57">
        <w:rPr>
          <w:rFonts w:ascii="Times New Roman" w:hAnsi="Times New Roman" w:cs="Times New Roman"/>
          <w:b/>
          <w:caps/>
        </w:rPr>
        <w:t>___________ Общего собрания членов</w:t>
      </w:r>
      <w:r w:rsidR="004F5414">
        <w:rPr>
          <w:rFonts w:ascii="Times New Roman" w:hAnsi="Times New Roman" w:cs="Times New Roman"/>
          <w:b/>
          <w:caps/>
        </w:rPr>
        <w:t xml:space="preserve"> ИПБ РОССИИ</w:t>
      </w:r>
    </w:p>
    <w:p w:rsidR="00DB1F57" w:rsidRPr="00DB1F57" w:rsidRDefault="00DB1F57" w:rsidP="00DB1F57">
      <w:pPr>
        <w:spacing w:after="0" w:line="240" w:lineRule="auto"/>
        <w:contextualSpacing/>
        <w:jc w:val="center"/>
        <w:rPr>
          <w:rFonts w:ascii="Times New Roman" w:hAnsi="Times New Roman" w:cs="Times New Roman"/>
        </w:rPr>
      </w:pPr>
      <w:r w:rsidRPr="00DB1F57">
        <w:rPr>
          <w:rFonts w:ascii="Times New Roman" w:hAnsi="Times New Roman" w:cs="Times New Roman"/>
          <w:b/>
        </w:rPr>
        <w:t>(место нахождения</w:t>
      </w:r>
      <w:r w:rsidRPr="00DB1F57">
        <w:rPr>
          <w:rFonts w:ascii="Times New Roman" w:hAnsi="Times New Roman" w:cs="Times New Roman"/>
        </w:rPr>
        <w:t>: г. Москва, ул. Тверская, д. 22</w:t>
      </w:r>
      <w:proofErr w:type="gramStart"/>
      <w:r w:rsidRPr="00DB1F57">
        <w:rPr>
          <w:rFonts w:ascii="Times New Roman" w:hAnsi="Times New Roman" w:cs="Times New Roman"/>
        </w:rPr>
        <w:t> </w:t>
      </w:r>
      <w:r w:rsidRPr="00DB1F57">
        <w:rPr>
          <w:rFonts w:ascii="Times New Roman" w:hAnsi="Times New Roman" w:cs="Times New Roman"/>
          <w:u w:val="single"/>
          <w:vertAlign w:val="superscript"/>
        </w:rPr>
        <w:t>Б</w:t>
      </w:r>
      <w:proofErr w:type="gramEnd"/>
      <w:r w:rsidRPr="00DB1F57">
        <w:rPr>
          <w:rFonts w:ascii="Times New Roman" w:hAnsi="Times New Roman" w:cs="Times New Roman"/>
        </w:rPr>
        <w:t>, стр. 3).</w:t>
      </w:r>
    </w:p>
    <w:p w:rsidR="004F5414" w:rsidRDefault="004F5414" w:rsidP="00DB1F57">
      <w:pPr>
        <w:pStyle w:val="3"/>
        <w:keepNext/>
        <w:keepLines/>
        <w:spacing w:before="0" w:after="0"/>
        <w:ind w:left="720" w:firstLine="0"/>
        <w:contextualSpacing/>
        <w:rPr>
          <w:sz w:val="22"/>
          <w:szCs w:val="22"/>
        </w:rPr>
      </w:pPr>
    </w:p>
    <w:p w:rsidR="00DB1F57" w:rsidRPr="00DB1F57" w:rsidRDefault="00DB1F57" w:rsidP="00DB1F57">
      <w:pPr>
        <w:pStyle w:val="3"/>
        <w:keepNext/>
        <w:keepLines/>
        <w:spacing w:before="0" w:after="0"/>
        <w:ind w:left="720" w:firstLine="0"/>
        <w:contextualSpacing/>
        <w:rPr>
          <w:sz w:val="22"/>
          <w:szCs w:val="22"/>
        </w:rPr>
      </w:pPr>
      <w:r w:rsidRPr="00DB1F57">
        <w:rPr>
          <w:sz w:val="22"/>
          <w:szCs w:val="22"/>
        </w:rPr>
        <w:t>Параметры созываемого Общего собрания:</w:t>
      </w:r>
    </w:p>
    <w:p w:rsidR="00DB1F57" w:rsidRPr="00DB1F57" w:rsidRDefault="00DB1F57" w:rsidP="00DB1F57">
      <w:pPr>
        <w:numPr>
          <w:ilvl w:val="0"/>
          <w:numId w:val="37"/>
        </w:numPr>
        <w:tabs>
          <w:tab w:val="left" w:pos="1004"/>
        </w:tabs>
        <w:spacing w:after="0" w:line="240" w:lineRule="auto"/>
        <w:contextualSpacing/>
        <w:jc w:val="both"/>
        <w:rPr>
          <w:rFonts w:ascii="Times New Roman" w:hAnsi="Times New Roman" w:cs="Times New Roman"/>
        </w:rPr>
      </w:pPr>
      <w:r w:rsidRPr="00DB1F57">
        <w:rPr>
          <w:rFonts w:ascii="Times New Roman" w:hAnsi="Times New Roman" w:cs="Times New Roman"/>
        </w:rPr>
        <w:t>дата проведения Общего собрания</w:t>
      </w:r>
      <w:proofErr w:type="gramStart"/>
      <w:r w:rsidRPr="00DB1F57">
        <w:rPr>
          <w:rFonts w:ascii="Times New Roman" w:hAnsi="Times New Roman" w:cs="Times New Roman"/>
        </w:rPr>
        <w:t xml:space="preserve">: </w:t>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rPr>
        <w:t>;</w:t>
      </w:r>
      <w:proofErr w:type="gramEnd"/>
    </w:p>
    <w:p w:rsidR="00DB1F57" w:rsidRPr="00DB1F57" w:rsidRDefault="00DB1F57" w:rsidP="00DB1F57">
      <w:pPr>
        <w:keepNext/>
        <w:keepLines/>
        <w:numPr>
          <w:ilvl w:val="0"/>
          <w:numId w:val="34"/>
        </w:numPr>
        <w:tabs>
          <w:tab w:val="left" w:pos="1004"/>
        </w:tabs>
        <w:spacing w:after="0" w:line="240" w:lineRule="auto"/>
        <w:ind w:left="1004" w:hanging="284"/>
        <w:contextualSpacing/>
        <w:jc w:val="both"/>
        <w:rPr>
          <w:rFonts w:ascii="Times New Roman" w:hAnsi="Times New Roman" w:cs="Times New Roman"/>
        </w:rPr>
      </w:pPr>
      <w:r w:rsidRPr="00DB1F57">
        <w:rPr>
          <w:rFonts w:ascii="Times New Roman" w:hAnsi="Times New Roman" w:cs="Times New Roman"/>
        </w:rPr>
        <w:t>повестка дня Общего собрания:</w:t>
      </w:r>
    </w:p>
    <w:p w:rsidR="00DB1F57" w:rsidRPr="00DB1F57" w:rsidRDefault="00DB1F57" w:rsidP="00DB1F57">
      <w:pPr>
        <w:tabs>
          <w:tab w:val="left" w:pos="1004"/>
        </w:tabs>
        <w:spacing w:after="0" w:line="240" w:lineRule="auto"/>
        <w:ind w:left="1077"/>
        <w:contextualSpacing/>
        <w:jc w:val="both"/>
        <w:rPr>
          <w:rFonts w:ascii="Times New Roman" w:hAnsi="Times New Roman" w:cs="Times New Roman"/>
        </w:rPr>
      </w:pPr>
      <w:r w:rsidRPr="00DB1F57">
        <w:rPr>
          <w:rFonts w:ascii="Times New Roman" w:hAnsi="Times New Roman" w:cs="Times New Roman"/>
        </w:rPr>
        <w:t>1.</w:t>
      </w:r>
      <w:r w:rsidRPr="00DB1F57">
        <w:rPr>
          <w:rFonts w:ascii="Times New Roman" w:hAnsi="Times New Roman" w:cs="Times New Roman"/>
          <w:u w:val="single"/>
        </w:rPr>
        <w:t xml:space="preserve"> </w:t>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rPr>
        <w:t>;</w:t>
      </w:r>
    </w:p>
    <w:p w:rsidR="00DB1F57" w:rsidRPr="00DB1F57" w:rsidRDefault="00DB1F57" w:rsidP="00DB1F57">
      <w:pPr>
        <w:tabs>
          <w:tab w:val="left" w:pos="1004"/>
        </w:tabs>
        <w:spacing w:after="0" w:line="240" w:lineRule="auto"/>
        <w:ind w:left="1077"/>
        <w:contextualSpacing/>
        <w:jc w:val="both"/>
        <w:rPr>
          <w:rFonts w:ascii="Times New Roman" w:hAnsi="Times New Roman" w:cs="Times New Roman"/>
          <w:u w:val="single"/>
        </w:rPr>
      </w:pPr>
      <w:r w:rsidRPr="00DB1F57">
        <w:rPr>
          <w:rFonts w:ascii="Times New Roman" w:hAnsi="Times New Roman" w:cs="Times New Roman"/>
          <w:u w:val="single"/>
        </w:rPr>
        <w:t xml:space="preserve">2. </w:t>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t>;</w:t>
      </w:r>
    </w:p>
    <w:p w:rsidR="00DB1F57" w:rsidRPr="00DB1F57" w:rsidRDefault="00DB1F57" w:rsidP="00DB1F57">
      <w:pPr>
        <w:tabs>
          <w:tab w:val="left" w:pos="1004"/>
        </w:tabs>
        <w:spacing w:after="0" w:line="240" w:lineRule="auto"/>
        <w:ind w:left="1077"/>
        <w:contextualSpacing/>
        <w:jc w:val="both"/>
        <w:rPr>
          <w:rFonts w:ascii="Times New Roman" w:hAnsi="Times New Roman" w:cs="Times New Roman"/>
          <w:u w:val="single"/>
        </w:rPr>
      </w:pPr>
      <w:r w:rsidRPr="00DB1F57">
        <w:rPr>
          <w:rFonts w:ascii="Times New Roman" w:hAnsi="Times New Roman" w:cs="Times New Roman"/>
          <w:u w:val="single"/>
        </w:rPr>
        <w:t xml:space="preserve">3. </w:t>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t>;</w:t>
      </w:r>
    </w:p>
    <w:p w:rsidR="00DB1F57" w:rsidRPr="00DB1F57" w:rsidRDefault="00DB1F57" w:rsidP="00DB1F57">
      <w:pPr>
        <w:numPr>
          <w:ilvl w:val="0"/>
          <w:numId w:val="34"/>
        </w:numPr>
        <w:tabs>
          <w:tab w:val="left" w:pos="1004"/>
        </w:tabs>
        <w:spacing w:after="0" w:line="240" w:lineRule="auto"/>
        <w:ind w:left="1004" w:hanging="284"/>
        <w:contextualSpacing/>
        <w:jc w:val="both"/>
        <w:rPr>
          <w:rFonts w:ascii="Times New Roman" w:hAnsi="Times New Roman" w:cs="Times New Roman"/>
          <w:i/>
        </w:rPr>
      </w:pPr>
      <w:r w:rsidRPr="00DB1F57">
        <w:rPr>
          <w:rFonts w:ascii="Times New Roman" w:hAnsi="Times New Roman" w:cs="Times New Roman"/>
        </w:rPr>
        <w:t>место проведения Общего собрания:</w:t>
      </w:r>
      <w:proofErr w:type="gramStart"/>
      <w:r w:rsidRPr="00DB1F57">
        <w:rPr>
          <w:rFonts w:ascii="Times New Roman" w:hAnsi="Times New Roman" w:cs="Times New Roman"/>
        </w:rPr>
        <w:t xml:space="preserve"> </w:t>
      </w:r>
      <w:r w:rsidRPr="00DB1F57">
        <w:rPr>
          <w:rFonts w:ascii="Times New Roman" w:hAnsi="Times New Roman" w:cs="Times New Roman"/>
          <w:i/>
          <w:u w:val="single"/>
        </w:rPr>
        <w:t>,</w:t>
      </w:r>
      <w:proofErr w:type="gramEnd"/>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rPr>
        <w:t>;</w:t>
      </w:r>
    </w:p>
    <w:p w:rsidR="00DB1F57" w:rsidRPr="00DB1F57" w:rsidRDefault="00DB1F57" w:rsidP="00DB1F57">
      <w:pPr>
        <w:numPr>
          <w:ilvl w:val="0"/>
          <w:numId w:val="34"/>
        </w:numPr>
        <w:tabs>
          <w:tab w:val="left" w:pos="1004"/>
        </w:tabs>
        <w:spacing w:after="0" w:line="240" w:lineRule="auto"/>
        <w:ind w:left="1004" w:hanging="284"/>
        <w:contextualSpacing/>
        <w:jc w:val="both"/>
        <w:rPr>
          <w:rFonts w:ascii="Times New Roman" w:hAnsi="Times New Roman" w:cs="Times New Roman"/>
        </w:rPr>
      </w:pPr>
      <w:r w:rsidRPr="00DB1F57">
        <w:rPr>
          <w:rFonts w:ascii="Times New Roman" w:hAnsi="Times New Roman" w:cs="Times New Roman"/>
        </w:rPr>
        <w:t>время начала Общего собрания</w:t>
      </w:r>
      <w:proofErr w:type="gramStart"/>
      <w:r w:rsidRPr="00DB1F57">
        <w:rPr>
          <w:rFonts w:ascii="Times New Roman" w:hAnsi="Times New Roman" w:cs="Times New Roman"/>
        </w:rPr>
        <w:t xml:space="preserve">: </w:t>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rPr>
        <w:t>;</w:t>
      </w:r>
      <w:proofErr w:type="gramEnd"/>
    </w:p>
    <w:p w:rsidR="00DB1F57" w:rsidRPr="00DB1F57" w:rsidRDefault="00DB1F57" w:rsidP="00DB1F57">
      <w:pPr>
        <w:numPr>
          <w:ilvl w:val="0"/>
          <w:numId w:val="34"/>
        </w:numPr>
        <w:tabs>
          <w:tab w:val="left" w:pos="1004"/>
        </w:tabs>
        <w:spacing w:after="0" w:line="240" w:lineRule="auto"/>
        <w:ind w:left="1004" w:hanging="284"/>
        <w:contextualSpacing/>
        <w:jc w:val="both"/>
        <w:rPr>
          <w:rFonts w:ascii="Times New Roman" w:hAnsi="Times New Roman" w:cs="Times New Roman"/>
          <w:u w:val="single"/>
        </w:rPr>
      </w:pPr>
      <w:r w:rsidRPr="00DB1F57">
        <w:rPr>
          <w:rFonts w:ascii="Times New Roman" w:hAnsi="Times New Roman" w:cs="Times New Roman"/>
        </w:rPr>
        <w:t>место регистрации участников Общего собрания</w:t>
      </w:r>
      <w:proofErr w:type="gramStart"/>
      <w:r w:rsidRPr="00DB1F57">
        <w:rPr>
          <w:rFonts w:ascii="Times New Roman" w:hAnsi="Times New Roman" w:cs="Times New Roman"/>
        </w:rPr>
        <w:t xml:space="preserve">: </w:t>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rPr>
        <w:t>;</w:t>
      </w:r>
      <w:proofErr w:type="gramEnd"/>
    </w:p>
    <w:p w:rsidR="00DB1F57" w:rsidRPr="00DB1F57" w:rsidRDefault="00DB1F57" w:rsidP="00DB1F57">
      <w:pPr>
        <w:numPr>
          <w:ilvl w:val="0"/>
          <w:numId w:val="34"/>
        </w:numPr>
        <w:tabs>
          <w:tab w:val="left" w:pos="1004"/>
        </w:tabs>
        <w:spacing w:after="0" w:line="240" w:lineRule="auto"/>
        <w:ind w:left="1004" w:hanging="284"/>
        <w:contextualSpacing/>
        <w:jc w:val="both"/>
        <w:rPr>
          <w:rFonts w:ascii="Times New Roman" w:hAnsi="Times New Roman" w:cs="Times New Roman"/>
          <w:u w:val="single"/>
        </w:rPr>
      </w:pPr>
      <w:r w:rsidRPr="00DB1F57">
        <w:rPr>
          <w:rFonts w:ascii="Times New Roman" w:hAnsi="Times New Roman" w:cs="Times New Roman"/>
        </w:rPr>
        <w:t>дата и время регистрации участников Общего собрания</w:t>
      </w:r>
      <w:proofErr w:type="gramStart"/>
      <w:r w:rsidRPr="00DB1F57">
        <w:rPr>
          <w:rFonts w:ascii="Times New Roman" w:hAnsi="Times New Roman" w:cs="Times New Roman"/>
        </w:rPr>
        <w:t xml:space="preserve">: </w:t>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rPr>
        <w:t>;</w:t>
      </w:r>
      <w:proofErr w:type="gramEnd"/>
    </w:p>
    <w:p w:rsidR="00DB1F57" w:rsidRPr="00DB1F57" w:rsidRDefault="00DB1F57" w:rsidP="00DB1F57">
      <w:pPr>
        <w:numPr>
          <w:ilvl w:val="0"/>
          <w:numId w:val="34"/>
        </w:numPr>
        <w:tabs>
          <w:tab w:val="left" w:pos="1004"/>
        </w:tabs>
        <w:spacing w:after="0" w:line="240" w:lineRule="auto"/>
        <w:contextualSpacing/>
        <w:jc w:val="both"/>
        <w:rPr>
          <w:rFonts w:ascii="Times New Roman" w:hAnsi="Times New Roman" w:cs="Times New Roman"/>
          <w:u w:val="single"/>
        </w:rPr>
      </w:pPr>
      <w:r w:rsidRPr="00DB1F57">
        <w:rPr>
          <w:rFonts w:ascii="Times New Roman" w:hAnsi="Times New Roman" w:cs="Times New Roman"/>
        </w:rPr>
        <w:t xml:space="preserve">дата составления списка лиц, имеющих право на участие в Общем собрании: </w:t>
      </w:r>
      <w:r w:rsidRPr="00DB1F57">
        <w:rPr>
          <w:rFonts w:ascii="Times New Roman" w:hAnsi="Times New Roman" w:cs="Times New Roman"/>
          <w:u w:val="single"/>
        </w:rPr>
        <w:tab/>
      </w:r>
      <w:r w:rsidRPr="00DB1F57">
        <w:rPr>
          <w:rFonts w:ascii="Times New Roman" w:hAnsi="Times New Roman" w:cs="Times New Roman"/>
          <w:u w:val="single"/>
        </w:rPr>
        <w:tab/>
      </w:r>
      <w:r w:rsidRPr="00DB1F57">
        <w:rPr>
          <w:rFonts w:ascii="Times New Roman" w:hAnsi="Times New Roman" w:cs="Times New Roman"/>
          <w:u w:val="single"/>
        </w:rPr>
        <w:tab/>
      </w:r>
    </w:p>
    <w:p w:rsidR="00DB1F57" w:rsidRPr="00DB1F57" w:rsidRDefault="00DB1F57" w:rsidP="00DB1F57">
      <w:pPr>
        <w:pStyle w:val="3"/>
        <w:keepNext/>
        <w:keepLines/>
        <w:spacing w:before="0" w:after="0"/>
        <w:ind w:left="720" w:firstLine="0"/>
        <w:contextualSpacing/>
        <w:rPr>
          <w:sz w:val="22"/>
          <w:szCs w:val="22"/>
        </w:rPr>
      </w:pPr>
      <w:r w:rsidRPr="00DB1F57">
        <w:rPr>
          <w:sz w:val="22"/>
          <w:szCs w:val="22"/>
        </w:rPr>
        <w:t xml:space="preserve">Порядок ознакомления с </w:t>
      </w:r>
      <w:r w:rsidR="00863BCF">
        <w:rPr>
          <w:sz w:val="22"/>
          <w:szCs w:val="22"/>
        </w:rPr>
        <w:t>материалами (</w:t>
      </w:r>
      <w:r w:rsidRPr="00DB1F57">
        <w:rPr>
          <w:sz w:val="22"/>
          <w:szCs w:val="22"/>
        </w:rPr>
        <w:t>ин</w:t>
      </w:r>
      <w:r w:rsidR="00863BCF">
        <w:rPr>
          <w:sz w:val="22"/>
          <w:szCs w:val="22"/>
        </w:rPr>
        <w:t>формацией</w:t>
      </w:r>
      <w:r w:rsidRPr="00DB1F57">
        <w:rPr>
          <w:sz w:val="22"/>
          <w:szCs w:val="22"/>
        </w:rPr>
        <w:t xml:space="preserve">) </w:t>
      </w:r>
      <w:r w:rsidR="00863BCF" w:rsidRPr="00863BCF">
        <w:rPr>
          <w:sz w:val="22"/>
          <w:szCs w:val="22"/>
        </w:rPr>
        <w:t>по созыву и проведению</w:t>
      </w:r>
      <w:r w:rsidR="00863BCF" w:rsidRPr="00DB1F57">
        <w:rPr>
          <w:i/>
          <w:sz w:val="22"/>
          <w:szCs w:val="22"/>
        </w:rPr>
        <w:t xml:space="preserve"> </w:t>
      </w:r>
      <w:r w:rsidRPr="00DB1F57">
        <w:rPr>
          <w:sz w:val="22"/>
          <w:szCs w:val="22"/>
        </w:rPr>
        <w:t>Общего собрания</w:t>
      </w:r>
      <w:r w:rsidR="00863BCF">
        <w:rPr>
          <w:sz w:val="22"/>
          <w:szCs w:val="22"/>
        </w:rPr>
        <w:t xml:space="preserve"> членов ИПБ России</w:t>
      </w:r>
      <w:r w:rsidRPr="00DB1F57">
        <w:rPr>
          <w:sz w:val="22"/>
          <w:szCs w:val="22"/>
        </w:rPr>
        <w:t>:</w:t>
      </w:r>
    </w:p>
    <w:p w:rsidR="00DB1F57" w:rsidRPr="00DB1F57" w:rsidRDefault="00DB1F57" w:rsidP="00DB1F57">
      <w:pPr>
        <w:pStyle w:val="ac"/>
        <w:spacing w:before="0"/>
        <w:contextualSpacing/>
        <w:rPr>
          <w:i/>
          <w:szCs w:val="22"/>
        </w:rPr>
      </w:pPr>
      <w:r w:rsidRPr="00DB1F57">
        <w:rPr>
          <w:i/>
          <w:szCs w:val="22"/>
        </w:rPr>
        <w:t>Ознакомиться с материалами</w:t>
      </w:r>
      <w:r w:rsidR="00863BCF">
        <w:rPr>
          <w:i/>
          <w:szCs w:val="22"/>
        </w:rPr>
        <w:t xml:space="preserve"> (информацией</w:t>
      </w:r>
      <w:r w:rsidR="00863BCF" w:rsidRPr="00DB1F57">
        <w:rPr>
          <w:i/>
          <w:szCs w:val="22"/>
        </w:rPr>
        <w:t>)</w:t>
      </w:r>
      <w:r w:rsidRPr="00DB1F57">
        <w:rPr>
          <w:i/>
          <w:szCs w:val="22"/>
        </w:rPr>
        <w:t xml:space="preserve"> по созыву</w:t>
      </w:r>
      <w:r w:rsidR="00863BCF">
        <w:rPr>
          <w:i/>
          <w:szCs w:val="22"/>
        </w:rPr>
        <w:t xml:space="preserve"> и</w:t>
      </w:r>
      <w:r w:rsidRPr="00DB1F57">
        <w:rPr>
          <w:i/>
          <w:szCs w:val="22"/>
        </w:rPr>
        <w:t xml:space="preserve"> проведению Общего собрания</w:t>
      </w:r>
      <w:r w:rsidR="00863BCF">
        <w:rPr>
          <w:i/>
          <w:szCs w:val="22"/>
        </w:rPr>
        <w:t xml:space="preserve"> членов ИПБ России </w:t>
      </w:r>
      <w:r w:rsidRPr="00DB1F57">
        <w:rPr>
          <w:i/>
          <w:szCs w:val="22"/>
        </w:rPr>
        <w:t>мо</w:t>
      </w:r>
      <w:r w:rsidR="00863BCF">
        <w:rPr>
          <w:i/>
          <w:szCs w:val="22"/>
        </w:rPr>
        <w:t>жно</w:t>
      </w:r>
      <w:r w:rsidRPr="00DB1F57">
        <w:rPr>
          <w:i/>
          <w:szCs w:val="22"/>
        </w:rPr>
        <w:t xml:space="preserve"> на Интернет-сайте </w:t>
      </w:r>
      <w:r w:rsidR="00863BCF">
        <w:rPr>
          <w:i/>
          <w:szCs w:val="22"/>
        </w:rPr>
        <w:t>ИПБ России</w:t>
      </w:r>
      <w:r w:rsidRPr="00DB1F57">
        <w:rPr>
          <w:i/>
          <w:szCs w:val="22"/>
        </w:rPr>
        <w:t>.</w:t>
      </w:r>
    </w:p>
    <w:p w:rsidR="00DB1F57" w:rsidRPr="00DB1F57" w:rsidRDefault="00863BCF" w:rsidP="00DB1F57">
      <w:pPr>
        <w:pStyle w:val="ac"/>
        <w:spacing w:before="0"/>
        <w:contextualSpacing/>
        <w:rPr>
          <w:i/>
          <w:szCs w:val="22"/>
        </w:rPr>
      </w:pPr>
      <w:r>
        <w:rPr>
          <w:i/>
          <w:szCs w:val="22"/>
        </w:rPr>
        <w:t>П</w:t>
      </w:r>
      <w:r w:rsidR="00DB1F57" w:rsidRPr="00DB1F57">
        <w:rPr>
          <w:i/>
          <w:szCs w:val="22"/>
        </w:rPr>
        <w:t>олучить копии материалов (информации)</w:t>
      </w:r>
      <w:r>
        <w:rPr>
          <w:i/>
          <w:szCs w:val="22"/>
        </w:rPr>
        <w:t xml:space="preserve"> </w:t>
      </w:r>
      <w:r w:rsidRPr="00DB1F57">
        <w:rPr>
          <w:i/>
          <w:szCs w:val="22"/>
        </w:rPr>
        <w:t>по созыву</w:t>
      </w:r>
      <w:r>
        <w:rPr>
          <w:i/>
          <w:szCs w:val="22"/>
        </w:rPr>
        <w:t xml:space="preserve"> и</w:t>
      </w:r>
      <w:r w:rsidRPr="00DB1F57">
        <w:rPr>
          <w:i/>
          <w:szCs w:val="22"/>
        </w:rPr>
        <w:t xml:space="preserve"> проведению Общего собрания</w:t>
      </w:r>
      <w:r>
        <w:rPr>
          <w:i/>
          <w:szCs w:val="22"/>
        </w:rPr>
        <w:t xml:space="preserve"> членов ИПБ </w:t>
      </w:r>
      <w:r w:rsidR="00DB1F57" w:rsidRPr="00DB1F57">
        <w:rPr>
          <w:i/>
          <w:szCs w:val="22"/>
        </w:rPr>
        <w:t xml:space="preserve">можно </w:t>
      </w:r>
      <w:proofErr w:type="gramStart"/>
      <w:r>
        <w:rPr>
          <w:i/>
          <w:szCs w:val="22"/>
        </w:rPr>
        <w:t>за</w:t>
      </w:r>
      <w:proofErr w:type="gramEnd"/>
      <w:r w:rsidR="00DB1F57" w:rsidRPr="00DB1F57">
        <w:rPr>
          <w:i/>
          <w:szCs w:val="22"/>
        </w:rPr>
        <w:t xml:space="preserve"> ___ </w:t>
      </w:r>
      <w:proofErr w:type="gramStart"/>
      <w:r w:rsidR="00DB1F57" w:rsidRPr="00DB1F57">
        <w:rPr>
          <w:i/>
          <w:szCs w:val="22"/>
        </w:rPr>
        <w:t>дней</w:t>
      </w:r>
      <w:proofErr w:type="gramEnd"/>
      <w:r w:rsidR="00DB1F57" w:rsidRPr="00DB1F57">
        <w:rPr>
          <w:i/>
          <w:szCs w:val="22"/>
        </w:rPr>
        <w:t xml:space="preserve"> до даты проведения Общего собрания, по адресу:</w:t>
      </w:r>
    </w:p>
    <w:p w:rsidR="00DB1F57" w:rsidRPr="00DB1F57" w:rsidRDefault="00DB1F57" w:rsidP="00DB1F57">
      <w:pPr>
        <w:pStyle w:val="ac"/>
        <w:spacing w:before="0"/>
        <w:contextualSpacing/>
        <w:rPr>
          <w:i/>
          <w:szCs w:val="22"/>
        </w:rPr>
      </w:pPr>
      <w:r w:rsidRPr="00DB1F57">
        <w:rPr>
          <w:i/>
          <w:szCs w:val="22"/>
          <w:u w:val="single"/>
        </w:rPr>
        <w:tab/>
      </w:r>
      <w:r w:rsidRPr="00DB1F57">
        <w:rPr>
          <w:i/>
          <w:szCs w:val="22"/>
          <w:u w:val="single"/>
        </w:rPr>
        <w:tab/>
      </w:r>
      <w:r w:rsidRPr="00DB1F57">
        <w:rPr>
          <w:i/>
          <w:szCs w:val="22"/>
          <w:u w:val="single"/>
        </w:rPr>
        <w:tab/>
      </w:r>
      <w:r w:rsidRPr="00DB1F57">
        <w:rPr>
          <w:i/>
          <w:szCs w:val="22"/>
          <w:u w:val="single"/>
        </w:rPr>
        <w:tab/>
      </w:r>
      <w:r w:rsidRPr="00DB1F57">
        <w:rPr>
          <w:i/>
          <w:szCs w:val="22"/>
          <w:u w:val="single"/>
        </w:rPr>
        <w:tab/>
      </w:r>
      <w:r w:rsidRPr="00DB1F57">
        <w:rPr>
          <w:i/>
          <w:szCs w:val="22"/>
          <w:u w:val="single"/>
        </w:rPr>
        <w:tab/>
      </w:r>
      <w:r w:rsidRPr="00DB1F57">
        <w:rPr>
          <w:i/>
          <w:szCs w:val="22"/>
          <w:u w:val="single"/>
        </w:rPr>
        <w:tab/>
      </w:r>
      <w:r w:rsidRPr="00DB1F57">
        <w:rPr>
          <w:i/>
          <w:szCs w:val="22"/>
          <w:u w:val="single"/>
        </w:rPr>
        <w:tab/>
      </w:r>
      <w:r w:rsidRPr="00DB1F57">
        <w:rPr>
          <w:i/>
          <w:szCs w:val="22"/>
          <w:u w:val="single"/>
        </w:rPr>
        <w:tab/>
      </w:r>
      <w:r w:rsidRPr="00DB1F57">
        <w:rPr>
          <w:i/>
          <w:szCs w:val="22"/>
          <w:u w:val="single"/>
        </w:rPr>
        <w:tab/>
      </w:r>
      <w:r w:rsidRPr="00DB1F57">
        <w:rPr>
          <w:i/>
          <w:szCs w:val="22"/>
          <w:u w:val="single"/>
        </w:rPr>
        <w:tab/>
      </w:r>
      <w:r w:rsidRPr="00DB1F57">
        <w:rPr>
          <w:i/>
          <w:szCs w:val="22"/>
          <w:u w:val="single"/>
        </w:rPr>
        <w:tab/>
      </w:r>
      <w:r w:rsidRPr="00DB1F57">
        <w:rPr>
          <w:szCs w:val="22"/>
        </w:rPr>
        <w:t>;</w:t>
      </w:r>
    </w:p>
    <w:p w:rsidR="00DB1F57" w:rsidRPr="00DB1F57" w:rsidRDefault="00DB1F57" w:rsidP="00DB1F57">
      <w:pPr>
        <w:pStyle w:val="ac"/>
        <w:spacing w:before="0"/>
        <w:contextualSpacing/>
        <w:rPr>
          <w:i/>
          <w:szCs w:val="22"/>
        </w:rPr>
      </w:pPr>
      <w:r w:rsidRPr="00DB1F57">
        <w:rPr>
          <w:i/>
          <w:szCs w:val="22"/>
        </w:rPr>
        <w:t xml:space="preserve">К </w:t>
      </w:r>
      <w:r w:rsidR="00863BCF" w:rsidRPr="00DB1F57">
        <w:rPr>
          <w:i/>
          <w:szCs w:val="22"/>
        </w:rPr>
        <w:t>материалам</w:t>
      </w:r>
      <w:r w:rsidR="00863BCF">
        <w:rPr>
          <w:i/>
          <w:szCs w:val="22"/>
        </w:rPr>
        <w:t xml:space="preserve"> (информации</w:t>
      </w:r>
      <w:r w:rsidR="00863BCF" w:rsidRPr="00DB1F57">
        <w:rPr>
          <w:i/>
          <w:szCs w:val="22"/>
        </w:rPr>
        <w:t>)</w:t>
      </w:r>
      <w:r w:rsidR="00863BCF">
        <w:rPr>
          <w:i/>
          <w:szCs w:val="22"/>
        </w:rPr>
        <w:t xml:space="preserve"> </w:t>
      </w:r>
      <w:r w:rsidR="00420446">
        <w:rPr>
          <w:i/>
          <w:szCs w:val="22"/>
        </w:rPr>
        <w:t xml:space="preserve">по созыву и проведению, </w:t>
      </w:r>
      <w:r w:rsidR="00863BCF">
        <w:rPr>
          <w:i/>
          <w:szCs w:val="22"/>
        </w:rPr>
        <w:t>подлежащим</w:t>
      </w:r>
      <w:r w:rsidRPr="00DB1F57">
        <w:rPr>
          <w:i/>
          <w:szCs w:val="22"/>
        </w:rPr>
        <w:t xml:space="preserve"> предоставлению лицам, имеющим право на участие в Общем собрании</w:t>
      </w:r>
      <w:r w:rsidR="00863BCF">
        <w:rPr>
          <w:i/>
          <w:szCs w:val="22"/>
        </w:rPr>
        <w:t xml:space="preserve"> членов ИПБ России</w:t>
      </w:r>
      <w:r w:rsidR="00420446">
        <w:rPr>
          <w:i/>
          <w:szCs w:val="22"/>
        </w:rPr>
        <w:t>,</w:t>
      </w:r>
      <w:r w:rsidR="00863BCF">
        <w:rPr>
          <w:i/>
          <w:szCs w:val="22"/>
        </w:rPr>
        <w:t xml:space="preserve"> </w:t>
      </w:r>
      <w:r w:rsidRPr="00DB1F57">
        <w:rPr>
          <w:i/>
          <w:szCs w:val="22"/>
        </w:rPr>
        <w:t>относятся:</w:t>
      </w:r>
    </w:p>
    <w:p w:rsidR="00DB1F57" w:rsidRPr="00DB1F57" w:rsidRDefault="00863BCF" w:rsidP="00420446">
      <w:pPr>
        <w:tabs>
          <w:tab w:val="left" w:pos="851"/>
        </w:tabs>
        <w:spacing w:after="0" w:line="240" w:lineRule="auto"/>
        <w:ind w:left="360"/>
        <w:contextualSpacing/>
        <w:jc w:val="both"/>
        <w:rPr>
          <w:rFonts w:ascii="Times New Roman" w:hAnsi="Times New Roman" w:cs="Times New Roman"/>
          <w:i/>
        </w:rPr>
      </w:pP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Pr>
          <w:rFonts w:ascii="Times New Roman" w:hAnsi="Times New Roman" w:cs="Times New Roman"/>
          <w:i/>
          <w:u w:val="single"/>
        </w:rPr>
        <w:tab/>
      </w:r>
      <w:r w:rsidR="00DB1F57" w:rsidRPr="00DB1F57">
        <w:rPr>
          <w:rFonts w:ascii="Times New Roman" w:hAnsi="Times New Roman" w:cs="Times New Roman"/>
          <w:i/>
        </w:rPr>
        <w:t>;</w:t>
      </w:r>
    </w:p>
    <w:p w:rsidR="00DB1F57" w:rsidRPr="00DB1F57" w:rsidRDefault="00863BCF" w:rsidP="00420446">
      <w:pPr>
        <w:tabs>
          <w:tab w:val="left" w:pos="851"/>
        </w:tabs>
        <w:spacing w:after="0" w:line="240" w:lineRule="auto"/>
        <w:ind w:left="360"/>
        <w:contextualSpacing/>
        <w:jc w:val="both"/>
        <w:rPr>
          <w:rFonts w:ascii="Times New Roman" w:hAnsi="Times New Roman" w:cs="Times New Roman"/>
          <w:i/>
        </w:rPr>
      </w:pP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Pr>
          <w:rFonts w:ascii="Times New Roman" w:hAnsi="Times New Roman" w:cs="Times New Roman"/>
          <w:i/>
          <w:u w:val="single"/>
        </w:rPr>
        <w:tab/>
      </w:r>
      <w:r w:rsidR="00DB1F57" w:rsidRPr="00DB1F57">
        <w:rPr>
          <w:rFonts w:ascii="Times New Roman" w:hAnsi="Times New Roman" w:cs="Times New Roman"/>
          <w:i/>
        </w:rPr>
        <w:t>;</w:t>
      </w:r>
    </w:p>
    <w:p w:rsidR="00DB1F57" w:rsidRPr="00DB1F57" w:rsidRDefault="00420446" w:rsidP="00420446">
      <w:pPr>
        <w:tabs>
          <w:tab w:val="left" w:pos="851"/>
        </w:tabs>
        <w:spacing w:after="0" w:line="240" w:lineRule="auto"/>
        <w:ind w:left="360"/>
        <w:contextualSpacing/>
        <w:jc w:val="both"/>
        <w:rPr>
          <w:rFonts w:ascii="Times New Roman" w:hAnsi="Times New Roman" w:cs="Times New Roman"/>
          <w:i/>
          <w:u w:val="single"/>
        </w:rPr>
      </w:pP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sidRPr="00DB1F57">
        <w:rPr>
          <w:rFonts w:ascii="Times New Roman" w:hAnsi="Times New Roman" w:cs="Times New Roman"/>
          <w:i/>
          <w:u w:val="single"/>
        </w:rPr>
        <w:tab/>
      </w:r>
      <w:r>
        <w:rPr>
          <w:rFonts w:ascii="Times New Roman" w:hAnsi="Times New Roman" w:cs="Times New Roman"/>
          <w:i/>
          <w:u w:val="single"/>
        </w:rPr>
        <w:tab/>
      </w:r>
      <w:r w:rsidR="00DB1F57" w:rsidRPr="00DB1F57">
        <w:rPr>
          <w:rFonts w:ascii="Times New Roman" w:hAnsi="Times New Roman" w:cs="Times New Roman"/>
          <w:i/>
          <w:u w:val="single"/>
        </w:rPr>
        <w:t>.</w:t>
      </w:r>
    </w:p>
    <w:p w:rsidR="00DB1F57" w:rsidRPr="00DB1F57" w:rsidRDefault="00DB1F57" w:rsidP="00DB1F57">
      <w:pPr>
        <w:pStyle w:val="3"/>
        <w:keepNext/>
        <w:keepLines/>
        <w:spacing w:before="0" w:after="0"/>
        <w:contextualSpacing/>
        <w:rPr>
          <w:sz w:val="22"/>
          <w:szCs w:val="22"/>
        </w:rPr>
      </w:pPr>
      <w:r w:rsidRPr="00DB1F57">
        <w:rPr>
          <w:sz w:val="22"/>
          <w:szCs w:val="22"/>
        </w:rPr>
        <w:t>Порядок участия в Общем собрании</w:t>
      </w:r>
      <w:r w:rsidR="00420446">
        <w:rPr>
          <w:sz w:val="22"/>
          <w:szCs w:val="22"/>
        </w:rPr>
        <w:t xml:space="preserve"> </w:t>
      </w:r>
      <w:r w:rsidR="00420446" w:rsidRPr="00DB1F57">
        <w:rPr>
          <w:sz w:val="22"/>
          <w:szCs w:val="22"/>
        </w:rPr>
        <w:t xml:space="preserve">членов </w:t>
      </w:r>
      <w:r w:rsidR="00420446">
        <w:rPr>
          <w:sz w:val="22"/>
          <w:szCs w:val="22"/>
        </w:rPr>
        <w:t>ИПБ России</w:t>
      </w:r>
      <w:r w:rsidRPr="00DB1F57">
        <w:rPr>
          <w:sz w:val="22"/>
          <w:szCs w:val="22"/>
        </w:rPr>
        <w:t>:</w:t>
      </w:r>
    </w:p>
    <w:p w:rsidR="00DB1F57" w:rsidRPr="00DB1F57" w:rsidRDefault="00DB1F57" w:rsidP="00DB1F57">
      <w:pPr>
        <w:pStyle w:val="ac"/>
        <w:keepLines/>
        <w:spacing w:before="0"/>
        <w:contextualSpacing/>
        <w:rPr>
          <w:i/>
          <w:szCs w:val="22"/>
        </w:rPr>
      </w:pPr>
      <w:r w:rsidRPr="00DB1F57">
        <w:rPr>
          <w:i/>
          <w:szCs w:val="22"/>
        </w:rPr>
        <w:t xml:space="preserve">Каждому прибывшему на Общее собрание члену </w:t>
      </w:r>
      <w:r w:rsidR="00420446">
        <w:rPr>
          <w:i/>
          <w:szCs w:val="22"/>
        </w:rPr>
        <w:t>ИПБ России</w:t>
      </w:r>
      <w:r w:rsidRPr="00DB1F57">
        <w:rPr>
          <w:i/>
          <w:szCs w:val="22"/>
        </w:rPr>
        <w:t xml:space="preserve"> (уполномоченному представителю члена </w:t>
      </w:r>
      <w:r w:rsidR="00420446">
        <w:rPr>
          <w:i/>
          <w:szCs w:val="22"/>
        </w:rPr>
        <w:t>ИПБ России</w:t>
      </w:r>
      <w:r w:rsidRPr="00DB1F57">
        <w:rPr>
          <w:i/>
          <w:szCs w:val="22"/>
        </w:rPr>
        <w:t xml:space="preserve">) для принятия участия в голосовании необходимо зарегистрироваться в соответствии с указанными выше сроками. </w:t>
      </w:r>
      <w:r w:rsidR="00420446">
        <w:rPr>
          <w:i/>
          <w:szCs w:val="22"/>
        </w:rPr>
        <w:t>Регистрация участников Общего собрания членов ИПБ России осуществляется</w:t>
      </w:r>
      <w:r w:rsidRPr="00DB1F57">
        <w:rPr>
          <w:i/>
          <w:szCs w:val="22"/>
        </w:rPr>
        <w:t xml:space="preserve"> при предъявлении ими необходимых документов, позволяющих идентифицировать их в соответствии с информацией, содержащейся в списке лиц, имеющих право на участие в Общем собрании</w:t>
      </w:r>
      <w:r w:rsidR="00420446" w:rsidRPr="00420446">
        <w:rPr>
          <w:i/>
          <w:szCs w:val="22"/>
        </w:rPr>
        <w:t xml:space="preserve"> </w:t>
      </w:r>
      <w:r w:rsidR="00420446">
        <w:rPr>
          <w:i/>
          <w:szCs w:val="22"/>
        </w:rPr>
        <w:t>членов ИПБ России</w:t>
      </w:r>
      <w:r w:rsidRPr="00DB1F57">
        <w:rPr>
          <w:i/>
          <w:szCs w:val="22"/>
        </w:rPr>
        <w:t>.</w:t>
      </w:r>
    </w:p>
    <w:p w:rsidR="00DB1F57" w:rsidRPr="00DB1F57" w:rsidRDefault="00DB1F57" w:rsidP="00DB1F57">
      <w:pPr>
        <w:pStyle w:val="ac"/>
        <w:keepLines/>
        <w:spacing w:before="0"/>
        <w:contextualSpacing/>
        <w:rPr>
          <w:i/>
          <w:szCs w:val="22"/>
        </w:rPr>
      </w:pPr>
      <w:r w:rsidRPr="00DB1F57">
        <w:rPr>
          <w:i/>
          <w:szCs w:val="22"/>
        </w:rPr>
        <w:t xml:space="preserve">Каждый член </w:t>
      </w:r>
      <w:r w:rsidR="00420446">
        <w:rPr>
          <w:i/>
          <w:szCs w:val="22"/>
        </w:rPr>
        <w:t>ИПБ России</w:t>
      </w:r>
      <w:r w:rsidRPr="00DB1F57">
        <w:rPr>
          <w:i/>
          <w:szCs w:val="22"/>
        </w:rPr>
        <w:t>, прибывший на Общее собрание</w:t>
      </w:r>
      <w:r w:rsidR="00420446">
        <w:rPr>
          <w:i/>
          <w:szCs w:val="22"/>
        </w:rPr>
        <w:t xml:space="preserve"> членов ИПБ России</w:t>
      </w:r>
      <w:r w:rsidRPr="00DB1F57">
        <w:rPr>
          <w:i/>
          <w:szCs w:val="22"/>
        </w:rPr>
        <w:t xml:space="preserve">, должен иметь при себе паспорт или иной документ, удостоверяющий его личность, а также членский билет (сертификат) либо иное подтверждение его членства в Партнерстве. Уполномоченный представитель члена </w:t>
      </w:r>
      <w:r w:rsidR="00420446">
        <w:rPr>
          <w:i/>
          <w:szCs w:val="22"/>
        </w:rPr>
        <w:t>ИПБ России</w:t>
      </w:r>
      <w:r w:rsidRPr="00DB1F57">
        <w:rPr>
          <w:i/>
          <w:szCs w:val="22"/>
        </w:rPr>
        <w:t xml:space="preserve"> должен иметь доверенност</w:t>
      </w:r>
      <w:proofErr w:type="gramStart"/>
      <w:r w:rsidRPr="00DB1F57">
        <w:rPr>
          <w:i/>
          <w:szCs w:val="22"/>
        </w:rPr>
        <w:t>ь(</w:t>
      </w:r>
      <w:proofErr w:type="spellStart"/>
      <w:proofErr w:type="gramEnd"/>
      <w:r w:rsidRPr="00DB1F57">
        <w:rPr>
          <w:i/>
          <w:szCs w:val="22"/>
        </w:rPr>
        <w:t>ти</w:t>
      </w:r>
      <w:proofErr w:type="spellEnd"/>
      <w:r w:rsidRPr="00DB1F57">
        <w:rPr>
          <w:i/>
          <w:szCs w:val="22"/>
        </w:rPr>
        <w:t>), содержащую(</w:t>
      </w:r>
      <w:proofErr w:type="spellStart"/>
      <w:r w:rsidRPr="00DB1F57">
        <w:rPr>
          <w:i/>
          <w:szCs w:val="22"/>
        </w:rPr>
        <w:t>щие</w:t>
      </w:r>
      <w:proofErr w:type="spellEnd"/>
      <w:r w:rsidRPr="00DB1F57">
        <w:rPr>
          <w:i/>
          <w:szCs w:val="22"/>
        </w:rPr>
        <w:t>) сведения о представляемом и представителе.</w:t>
      </w:r>
    </w:p>
    <w:p w:rsidR="00DB1F57" w:rsidRPr="00DB1F57" w:rsidRDefault="00DB1F57" w:rsidP="00DB1F57">
      <w:pPr>
        <w:pStyle w:val="ConsPlusNormal"/>
        <w:widowControl/>
        <w:ind w:firstLine="540"/>
        <w:contextualSpacing/>
        <w:jc w:val="both"/>
        <w:rPr>
          <w:rFonts w:ascii="Times New Roman" w:hAnsi="Times New Roman" w:cs="Times New Roman"/>
          <w:sz w:val="22"/>
          <w:szCs w:val="22"/>
        </w:rPr>
      </w:pPr>
    </w:p>
    <w:p w:rsidR="005175B0" w:rsidRPr="005175B0" w:rsidRDefault="005175B0" w:rsidP="005175B0">
      <w:pPr>
        <w:spacing w:after="0" w:line="240" w:lineRule="auto"/>
        <w:jc w:val="both"/>
        <w:rPr>
          <w:rFonts w:ascii="Times New Roman" w:eastAsia="Times New Roman" w:hAnsi="Times New Roman" w:cs="Times New Roman"/>
          <w:color w:val="000000"/>
          <w:sz w:val="24"/>
          <w:szCs w:val="24"/>
          <w:lang w:eastAsia="ru-RU"/>
        </w:rPr>
      </w:pPr>
    </w:p>
    <w:sectPr w:rsidR="005175B0" w:rsidRPr="005175B0" w:rsidSect="006268EA">
      <w:footerReference w:type="default" r:id="rId7"/>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773" w:rsidRDefault="008F3773" w:rsidP="007E4FC5">
      <w:pPr>
        <w:spacing w:after="0" w:line="240" w:lineRule="auto"/>
      </w:pPr>
      <w:r>
        <w:separator/>
      </w:r>
    </w:p>
  </w:endnote>
  <w:endnote w:type="continuationSeparator" w:id="0">
    <w:p w:rsidR="008F3773" w:rsidRDefault="008F3773" w:rsidP="007E4F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170977413"/>
      <w:docPartObj>
        <w:docPartGallery w:val="Page Numbers (Bottom of Page)"/>
        <w:docPartUnique/>
      </w:docPartObj>
    </w:sdtPr>
    <w:sdtEndPr>
      <w:rPr>
        <w:sz w:val="24"/>
        <w:szCs w:val="24"/>
      </w:rPr>
    </w:sdtEndPr>
    <w:sdtContent>
      <w:p w:rsidR="00502B56" w:rsidRPr="006268EA" w:rsidRDefault="00DD21DC">
        <w:pPr>
          <w:pStyle w:val="a7"/>
          <w:jc w:val="right"/>
          <w:rPr>
            <w:rFonts w:ascii="Arial" w:hAnsi="Arial" w:cs="Arial"/>
          </w:rPr>
        </w:pPr>
        <w:r w:rsidRPr="006268EA">
          <w:rPr>
            <w:rFonts w:ascii="Arial" w:hAnsi="Arial" w:cs="Arial"/>
            <w:sz w:val="24"/>
            <w:szCs w:val="24"/>
          </w:rPr>
          <w:fldChar w:fldCharType="begin"/>
        </w:r>
        <w:r w:rsidR="00502B56" w:rsidRPr="006268EA">
          <w:rPr>
            <w:rFonts w:ascii="Arial" w:hAnsi="Arial" w:cs="Arial"/>
            <w:sz w:val="24"/>
            <w:szCs w:val="24"/>
          </w:rPr>
          <w:instrText xml:space="preserve"> PAGE   \* MERGEFORMAT </w:instrText>
        </w:r>
        <w:r w:rsidRPr="006268EA">
          <w:rPr>
            <w:rFonts w:ascii="Arial" w:hAnsi="Arial" w:cs="Arial"/>
            <w:sz w:val="24"/>
            <w:szCs w:val="24"/>
          </w:rPr>
          <w:fldChar w:fldCharType="separate"/>
        </w:r>
        <w:r w:rsidR="00DC3534">
          <w:rPr>
            <w:rFonts w:ascii="Arial" w:hAnsi="Arial" w:cs="Arial"/>
            <w:noProof/>
            <w:sz w:val="24"/>
            <w:szCs w:val="24"/>
          </w:rPr>
          <w:t>1</w:t>
        </w:r>
        <w:r w:rsidRPr="006268EA">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773" w:rsidRDefault="008F3773" w:rsidP="007E4FC5">
      <w:pPr>
        <w:spacing w:after="0" w:line="240" w:lineRule="auto"/>
      </w:pPr>
      <w:r>
        <w:separator/>
      </w:r>
    </w:p>
  </w:footnote>
  <w:footnote w:type="continuationSeparator" w:id="0">
    <w:p w:rsidR="008F3773" w:rsidRDefault="008F3773" w:rsidP="007E4F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74B4"/>
    <w:multiLevelType w:val="multilevel"/>
    <w:tmpl w:val="F494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F97FF3"/>
    <w:multiLevelType w:val="multilevel"/>
    <w:tmpl w:val="C416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ED29AD"/>
    <w:multiLevelType w:val="hybridMultilevel"/>
    <w:tmpl w:val="256886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F9568F3"/>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4">
    <w:nsid w:val="15B330A1"/>
    <w:multiLevelType w:val="multilevel"/>
    <w:tmpl w:val="6FCEA1A8"/>
    <w:lvl w:ilvl="0">
      <w:start w:val="1"/>
      <w:numFmt w:val="decimal"/>
      <w:lvlText w:val="%1."/>
      <w:lvlJc w:val="left"/>
      <w:pPr>
        <w:ind w:left="530" w:hanging="5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A6C5A5D"/>
    <w:multiLevelType w:val="hybridMultilevel"/>
    <w:tmpl w:val="D9B6AA78"/>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571B04"/>
    <w:multiLevelType w:val="hybridMultilevel"/>
    <w:tmpl w:val="414A0D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2042F88"/>
    <w:multiLevelType w:val="hybridMultilevel"/>
    <w:tmpl w:val="CA6C24C0"/>
    <w:lvl w:ilvl="0" w:tplc="1DBC044C">
      <w:start w:val="1"/>
      <w:numFmt w:val="decimal"/>
      <w:lvlText w:val="%1."/>
      <w:lvlJc w:val="left"/>
      <w:pPr>
        <w:ind w:left="720" w:hanging="360"/>
      </w:pPr>
      <w:rPr>
        <w:b/>
      </w:rPr>
    </w:lvl>
    <w:lvl w:ilvl="1" w:tplc="0419000F">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17497A"/>
    <w:multiLevelType w:val="hybridMultilevel"/>
    <w:tmpl w:val="26D8B6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29585D"/>
    <w:multiLevelType w:val="hybridMultilevel"/>
    <w:tmpl w:val="7CD6A7C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0">
    <w:nsid w:val="36F21995"/>
    <w:multiLevelType w:val="singleLevel"/>
    <w:tmpl w:val="18CEE15E"/>
    <w:lvl w:ilvl="0">
      <w:start w:val="1"/>
      <w:numFmt w:val="bullet"/>
      <w:lvlText w:val=""/>
      <w:lvlJc w:val="left"/>
      <w:pPr>
        <w:tabs>
          <w:tab w:val="num" w:pos="360"/>
        </w:tabs>
        <w:ind w:left="360" w:hanging="360"/>
      </w:pPr>
      <w:rPr>
        <w:rFonts w:ascii="Symbol" w:hAnsi="Symbol" w:hint="default"/>
      </w:rPr>
    </w:lvl>
  </w:abstractNum>
  <w:abstractNum w:abstractNumId="11">
    <w:nsid w:val="3BF43C23"/>
    <w:multiLevelType w:val="hybridMultilevel"/>
    <w:tmpl w:val="E4180FD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6140C3"/>
    <w:multiLevelType w:val="singleLevel"/>
    <w:tmpl w:val="A8A0B344"/>
    <w:lvl w:ilvl="0">
      <w:start w:val="1"/>
      <w:numFmt w:val="bullet"/>
      <w:lvlText w:val=""/>
      <w:lvlJc w:val="left"/>
      <w:pPr>
        <w:tabs>
          <w:tab w:val="num" w:pos="1080"/>
        </w:tabs>
        <w:ind w:left="1077" w:hanging="357"/>
      </w:pPr>
      <w:rPr>
        <w:rFonts w:ascii="Symbol" w:hAnsi="Symbol" w:hint="default"/>
      </w:rPr>
    </w:lvl>
  </w:abstractNum>
  <w:abstractNum w:abstractNumId="13">
    <w:nsid w:val="3FD0434B"/>
    <w:multiLevelType w:val="multilevel"/>
    <w:tmpl w:val="CD747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4502C2"/>
    <w:multiLevelType w:val="hybridMultilevel"/>
    <w:tmpl w:val="E74CFD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5660E8"/>
    <w:multiLevelType w:val="multilevel"/>
    <w:tmpl w:val="D46E3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BD6C5B"/>
    <w:multiLevelType w:val="hybridMultilevel"/>
    <w:tmpl w:val="545CD5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C0D63BD"/>
    <w:multiLevelType w:val="hybridMultilevel"/>
    <w:tmpl w:val="2F040B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57D6E8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8C3281"/>
    <w:multiLevelType w:val="hybridMultilevel"/>
    <w:tmpl w:val="8FB24B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C9B754E"/>
    <w:multiLevelType w:val="singleLevel"/>
    <w:tmpl w:val="1626F1D0"/>
    <w:lvl w:ilvl="0">
      <w:start w:val="1"/>
      <w:numFmt w:val="bullet"/>
      <w:lvlText w:val=""/>
      <w:lvlJc w:val="left"/>
      <w:pPr>
        <w:tabs>
          <w:tab w:val="num" w:pos="1080"/>
        </w:tabs>
        <w:ind w:left="1077" w:hanging="357"/>
      </w:pPr>
      <w:rPr>
        <w:rFonts w:ascii="Symbol" w:hAnsi="Symbol" w:hint="default"/>
        <w:color w:val="auto"/>
      </w:rPr>
    </w:lvl>
  </w:abstractNum>
  <w:abstractNum w:abstractNumId="21">
    <w:nsid w:val="63991F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4C36919"/>
    <w:multiLevelType w:val="hybridMultilevel"/>
    <w:tmpl w:val="73EA420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4E14C73"/>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4">
    <w:nsid w:val="6C9301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D55DBC"/>
    <w:multiLevelType w:val="multilevel"/>
    <w:tmpl w:val="96CA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360BEB"/>
    <w:multiLevelType w:val="multilevel"/>
    <w:tmpl w:val="E6DE60CC"/>
    <w:lvl w:ilvl="0">
      <w:start w:val="1"/>
      <w:numFmt w:val="decimal"/>
      <w:lvlText w:val="%1."/>
      <w:lvlJc w:val="left"/>
      <w:pPr>
        <w:ind w:left="720" w:hanging="360"/>
      </w:pPr>
      <w:rPr>
        <w:rFonts w:hint="default"/>
      </w:rPr>
    </w:lvl>
    <w:lvl w:ilvl="1">
      <w:start w:val="1"/>
      <w:numFmt w:val="decimal"/>
      <w:isLgl/>
      <w:lvlText w:val="%1.%2."/>
      <w:lvlJc w:val="left"/>
      <w:pPr>
        <w:ind w:left="830" w:hanging="4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4802000"/>
    <w:multiLevelType w:val="multilevel"/>
    <w:tmpl w:val="922C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8536C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8A651D1"/>
    <w:multiLevelType w:val="hybridMultilevel"/>
    <w:tmpl w:val="1D34DCDE"/>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9492B17"/>
    <w:multiLevelType w:val="multilevel"/>
    <w:tmpl w:val="B770B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9B02DD7"/>
    <w:multiLevelType w:val="multilevel"/>
    <w:tmpl w:val="A2F2A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F41CAE"/>
    <w:multiLevelType w:val="hybridMultilevel"/>
    <w:tmpl w:val="F66088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4861FD"/>
    <w:multiLevelType w:val="hybridMultilevel"/>
    <w:tmpl w:val="C4380C76"/>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8909F6"/>
    <w:multiLevelType w:val="multilevel"/>
    <w:tmpl w:val="C5A28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31"/>
  </w:num>
  <w:num w:numId="3">
    <w:abstractNumId w:val="34"/>
  </w:num>
  <w:num w:numId="4">
    <w:abstractNumId w:val="15"/>
  </w:num>
  <w:num w:numId="5">
    <w:abstractNumId w:val="27"/>
  </w:num>
  <w:num w:numId="6">
    <w:abstractNumId w:val="0"/>
  </w:num>
  <w:num w:numId="7">
    <w:abstractNumId w:val="13"/>
  </w:num>
  <w:num w:numId="8">
    <w:abstractNumId w:val="1"/>
  </w:num>
  <w:num w:numId="9">
    <w:abstractNumId w:val="30"/>
  </w:num>
  <w:num w:numId="10">
    <w:abstractNumId w:val="7"/>
  </w:num>
  <w:num w:numId="11">
    <w:abstractNumId w:val="26"/>
  </w:num>
  <w:num w:numId="12">
    <w:abstractNumId w:val="14"/>
  </w:num>
  <w:num w:numId="13">
    <w:abstractNumId w:val="8"/>
  </w:num>
  <w:num w:numId="14">
    <w:abstractNumId w:val="32"/>
  </w:num>
  <w:num w:numId="15">
    <w:abstractNumId w:val="28"/>
  </w:num>
  <w:num w:numId="16">
    <w:abstractNumId w:val="3"/>
  </w:num>
  <w:num w:numId="17">
    <w:abstractNumId w:val="18"/>
  </w:num>
  <w:num w:numId="18">
    <w:abstractNumId w:val="21"/>
  </w:num>
  <w:num w:numId="19">
    <w:abstractNumId w:val="24"/>
  </w:num>
  <w:num w:numId="20">
    <w:abstractNumId w:val="4"/>
  </w:num>
  <w:num w:numId="21">
    <w:abstractNumId w:val="33"/>
  </w:num>
  <w:num w:numId="22">
    <w:abstractNumId w:val="5"/>
  </w:num>
  <w:num w:numId="23">
    <w:abstractNumId w:val="17"/>
  </w:num>
  <w:num w:numId="24">
    <w:abstractNumId w:val="2"/>
  </w:num>
  <w:num w:numId="25">
    <w:abstractNumId w:val="19"/>
  </w:num>
  <w:num w:numId="26">
    <w:abstractNumId w:val="3"/>
  </w:num>
  <w:num w:numId="2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6"/>
  </w:num>
  <w:num w:numId="32">
    <w:abstractNumId w:val="11"/>
  </w:num>
  <w:num w:numId="33">
    <w:abstractNumId w:val="9"/>
  </w:num>
  <w:num w:numId="34">
    <w:abstractNumId w:val="20"/>
  </w:num>
  <w:num w:numId="35">
    <w:abstractNumId w:val="23"/>
  </w:num>
  <w:num w:numId="36">
    <w:abstractNumId w:val="10"/>
  </w:num>
  <w:num w:numId="37">
    <w:abstractNumId w:val="12"/>
  </w:num>
  <w:num w:numId="3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74618"/>
    <w:rsid w:val="00005642"/>
    <w:rsid w:val="00015614"/>
    <w:rsid w:val="00030CF9"/>
    <w:rsid w:val="00041231"/>
    <w:rsid w:val="00086422"/>
    <w:rsid w:val="000A1478"/>
    <w:rsid w:val="00105DD2"/>
    <w:rsid w:val="00145A86"/>
    <w:rsid w:val="00165929"/>
    <w:rsid w:val="0017112D"/>
    <w:rsid w:val="00181751"/>
    <w:rsid w:val="001863A7"/>
    <w:rsid w:val="001A166C"/>
    <w:rsid w:val="001A6915"/>
    <w:rsid w:val="001B501E"/>
    <w:rsid w:val="00211C11"/>
    <w:rsid w:val="00217B3B"/>
    <w:rsid w:val="00222896"/>
    <w:rsid w:val="00255793"/>
    <w:rsid w:val="00257DA4"/>
    <w:rsid w:val="00272749"/>
    <w:rsid w:val="00277257"/>
    <w:rsid w:val="002D6110"/>
    <w:rsid w:val="002F09ED"/>
    <w:rsid w:val="00300C3F"/>
    <w:rsid w:val="00321600"/>
    <w:rsid w:val="00373685"/>
    <w:rsid w:val="003A01E2"/>
    <w:rsid w:val="003E40E0"/>
    <w:rsid w:val="00420446"/>
    <w:rsid w:val="004217D9"/>
    <w:rsid w:val="004437B3"/>
    <w:rsid w:val="00484A69"/>
    <w:rsid w:val="004C70F6"/>
    <w:rsid w:val="004E3DF2"/>
    <w:rsid w:val="004E533E"/>
    <w:rsid w:val="004F5414"/>
    <w:rsid w:val="00502B56"/>
    <w:rsid w:val="0050715D"/>
    <w:rsid w:val="00512A97"/>
    <w:rsid w:val="005175B0"/>
    <w:rsid w:val="00526C2A"/>
    <w:rsid w:val="005B1E1A"/>
    <w:rsid w:val="005C25FF"/>
    <w:rsid w:val="00610869"/>
    <w:rsid w:val="006268EA"/>
    <w:rsid w:val="00674618"/>
    <w:rsid w:val="006A0619"/>
    <w:rsid w:val="006A3748"/>
    <w:rsid w:val="006B66EA"/>
    <w:rsid w:val="006D51E4"/>
    <w:rsid w:val="006F1A24"/>
    <w:rsid w:val="006F2D5E"/>
    <w:rsid w:val="00717DC7"/>
    <w:rsid w:val="0072788A"/>
    <w:rsid w:val="00763694"/>
    <w:rsid w:val="00785247"/>
    <w:rsid w:val="007859B4"/>
    <w:rsid w:val="007E4FC5"/>
    <w:rsid w:val="007F6C10"/>
    <w:rsid w:val="0083606D"/>
    <w:rsid w:val="00856A30"/>
    <w:rsid w:val="00863BCF"/>
    <w:rsid w:val="00883704"/>
    <w:rsid w:val="008C7F3B"/>
    <w:rsid w:val="008E0DAA"/>
    <w:rsid w:val="008F3773"/>
    <w:rsid w:val="009432DE"/>
    <w:rsid w:val="0095167F"/>
    <w:rsid w:val="00996A4A"/>
    <w:rsid w:val="009A1F52"/>
    <w:rsid w:val="009C7707"/>
    <w:rsid w:val="00A30704"/>
    <w:rsid w:val="00A43D4F"/>
    <w:rsid w:val="00A82570"/>
    <w:rsid w:val="00A82F16"/>
    <w:rsid w:val="00AA53EC"/>
    <w:rsid w:val="00AD5390"/>
    <w:rsid w:val="00AD568C"/>
    <w:rsid w:val="00B2375E"/>
    <w:rsid w:val="00B34AA0"/>
    <w:rsid w:val="00B507AE"/>
    <w:rsid w:val="00B556A7"/>
    <w:rsid w:val="00B82941"/>
    <w:rsid w:val="00BB4900"/>
    <w:rsid w:val="00BC6DEC"/>
    <w:rsid w:val="00BE4718"/>
    <w:rsid w:val="00BF1418"/>
    <w:rsid w:val="00C0082D"/>
    <w:rsid w:val="00CD2724"/>
    <w:rsid w:val="00CE45E5"/>
    <w:rsid w:val="00CF4676"/>
    <w:rsid w:val="00D04ECF"/>
    <w:rsid w:val="00D3751C"/>
    <w:rsid w:val="00D600A2"/>
    <w:rsid w:val="00D72637"/>
    <w:rsid w:val="00DB1F57"/>
    <w:rsid w:val="00DC3534"/>
    <w:rsid w:val="00DC6D24"/>
    <w:rsid w:val="00DD21DC"/>
    <w:rsid w:val="00DD6300"/>
    <w:rsid w:val="00E02841"/>
    <w:rsid w:val="00E93103"/>
    <w:rsid w:val="00E933E2"/>
    <w:rsid w:val="00E93F80"/>
    <w:rsid w:val="00EC714D"/>
    <w:rsid w:val="00F03D83"/>
    <w:rsid w:val="00F5699F"/>
    <w:rsid w:val="00F838D9"/>
    <w:rsid w:val="00F87E9E"/>
    <w:rsid w:val="00FC3698"/>
    <w:rsid w:val="00FD12B0"/>
    <w:rsid w:val="00FD4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F52"/>
  </w:style>
  <w:style w:type="paragraph" w:styleId="1">
    <w:name w:val="heading 1"/>
    <w:basedOn w:val="a"/>
    <w:link w:val="10"/>
    <w:uiPriority w:val="9"/>
    <w:qFormat/>
    <w:rsid w:val="006746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7461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461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7461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674618"/>
    <w:rPr>
      <w:color w:val="0000FF"/>
      <w:u w:val="single"/>
    </w:rPr>
  </w:style>
  <w:style w:type="paragraph" w:styleId="a4">
    <w:name w:val="Normal (Web)"/>
    <w:basedOn w:val="a"/>
    <w:uiPriority w:val="99"/>
    <w:semiHidden/>
    <w:unhideWhenUsed/>
    <w:rsid w:val="006746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atify">
    <w:name w:val="ratify"/>
    <w:basedOn w:val="a"/>
    <w:rsid w:val="0067461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list1">
    <w:name w:val="list1"/>
    <w:basedOn w:val="a"/>
    <w:rsid w:val="00674618"/>
    <w:pPr>
      <w:spacing w:before="55" w:after="55" w:line="240" w:lineRule="auto"/>
      <w:ind w:left="274" w:hanging="117"/>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E4F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E4FC5"/>
  </w:style>
  <w:style w:type="paragraph" w:styleId="a7">
    <w:name w:val="footer"/>
    <w:basedOn w:val="a"/>
    <w:link w:val="a8"/>
    <w:uiPriority w:val="99"/>
    <w:unhideWhenUsed/>
    <w:rsid w:val="007E4FC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E4FC5"/>
  </w:style>
  <w:style w:type="paragraph" w:styleId="a9">
    <w:name w:val="Balloon Text"/>
    <w:basedOn w:val="a"/>
    <w:link w:val="aa"/>
    <w:uiPriority w:val="99"/>
    <w:semiHidden/>
    <w:unhideWhenUsed/>
    <w:rsid w:val="007E4FC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E4FC5"/>
    <w:rPr>
      <w:rFonts w:ascii="Tahoma" w:hAnsi="Tahoma" w:cs="Tahoma"/>
      <w:sz w:val="16"/>
      <w:szCs w:val="16"/>
    </w:rPr>
  </w:style>
  <w:style w:type="paragraph" w:styleId="ab">
    <w:name w:val="List Paragraph"/>
    <w:basedOn w:val="a"/>
    <w:uiPriority w:val="34"/>
    <w:qFormat/>
    <w:rsid w:val="00321600"/>
    <w:pPr>
      <w:ind w:left="720"/>
      <w:contextualSpacing/>
    </w:pPr>
  </w:style>
  <w:style w:type="character" w:customStyle="1" w:styleId="WW8Num4z1">
    <w:name w:val="WW8Num4z1"/>
    <w:rsid w:val="00996A4A"/>
    <w:rPr>
      <w:rFonts w:ascii="Courier New" w:hAnsi="Courier New" w:cs="Courier New"/>
    </w:rPr>
  </w:style>
  <w:style w:type="paragraph" w:customStyle="1" w:styleId="ConsPlusNormal">
    <w:name w:val="ConsPlusNormal"/>
    <w:rsid w:val="00DB1F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Body Text Indent"/>
    <w:basedOn w:val="a"/>
    <w:link w:val="ad"/>
    <w:rsid w:val="00DB1F57"/>
    <w:pPr>
      <w:spacing w:before="120" w:after="0" w:line="240" w:lineRule="auto"/>
      <w:ind w:firstLine="720"/>
      <w:jc w:val="both"/>
    </w:pPr>
    <w:rPr>
      <w:rFonts w:ascii="Times New Roman" w:eastAsia="Times New Roman" w:hAnsi="Times New Roman" w:cs="Times New Roman"/>
      <w:szCs w:val="20"/>
      <w:lang w:eastAsia="ru-RU"/>
    </w:rPr>
  </w:style>
  <w:style w:type="character" w:customStyle="1" w:styleId="ad">
    <w:name w:val="Основной текст с отступом Знак"/>
    <w:basedOn w:val="a0"/>
    <w:link w:val="ac"/>
    <w:rsid w:val="00DB1F57"/>
    <w:rPr>
      <w:rFonts w:ascii="Times New Roman" w:eastAsia="Times New Roman" w:hAnsi="Times New Roman" w:cs="Times New Roman"/>
      <w:szCs w:val="20"/>
      <w:lang w:eastAsia="ru-RU"/>
    </w:rPr>
  </w:style>
  <w:style w:type="paragraph" w:styleId="21">
    <w:name w:val="Body Text Indent 2"/>
    <w:basedOn w:val="a"/>
    <w:link w:val="22"/>
    <w:rsid w:val="00DB1F57"/>
    <w:pPr>
      <w:spacing w:after="0" w:line="240" w:lineRule="auto"/>
      <w:ind w:firstLine="720"/>
      <w:jc w:val="both"/>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DB1F57"/>
    <w:rPr>
      <w:rFonts w:ascii="Times New Roman" w:eastAsia="Times New Roman" w:hAnsi="Times New Roman" w:cs="Times New Roman"/>
      <w:sz w:val="20"/>
      <w:szCs w:val="20"/>
      <w:lang w:eastAsia="ru-RU"/>
    </w:rPr>
  </w:style>
  <w:style w:type="paragraph" w:styleId="3">
    <w:name w:val="Body Text Indent 3"/>
    <w:basedOn w:val="a"/>
    <w:link w:val="30"/>
    <w:rsid w:val="00DB1F57"/>
    <w:pPr>
      <w:spacing w:before="120" w:after="60" w:line="240" w:lineRule="auto"/>
      <w:ind w:firstLine="720"/>
      <w:jc w:val="both"/>
    </w:pPr>
    <w:rPr>
      <w:rFonts w:ascii="Times New Roman" w:eastAsia="Times New Roman" w:hAnsi="Times New Roman" w:cs="Times New Roman"/>
      <w:b/>
      <w:bCs/>
      <w:sz w:val="20"/>
      <w:szCs w:val="20"/>
      <w:lang w:eastAsia="ru-RU"/>
    </w:rPr>
  </w:style>
  <w:style w:type="character" w:customStyle="1" w:styleId="30">
    <w:name w:val="Основной текст с отступом 3 Знак"/>
    <w:basedOn w:val="a0"/>
    <w:link w:val="3"/>
    <w:rsid w:val="00DB1F57"/>
    <w:rPr>
      <w:rFonts w:ascii="Times New Roman" w:eastAsia="Times New Roman" w:hAnsi="Times New Roman" w:cs="Times New Roman"/>
      <w:b/>
      <w:bCs/>
      <w:sz w:val="20"/>
      <w:szCs w:val="20"/>
      <w:lang w:eastAsia="ru-RU"/>
    </w:rPr>
  </w:style>
  <w:style w:type="paragraph" w:styleId="ae">
    <w:name w:val="Document Map"/>
    <w:basedOn w:val="a"/>
    <w:link w:val="af"/>
    <w:uiPriority w:val="99"/>
    <w:semiHidden/>
    <w:unhideWhenUsed/>
    <w:rsid w:val="006268EA"/>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6268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710594">
      <w:bodyDiv w:val="1"/>
      <w:marLeft w:val="0"/>
      <w:marRight w:val="0"/>
      <w:marTop w:val="0"/>
      <w:marBottom w:val="0"/>
      <w:divBdr>
        <w:top w:val="none" w:sz="0" w:space="0" w:color="auto"/>
        <w:left w:val="none" w:sz="0" w:space="0" w:color="auto"/>
        <w:bottom w:val="none" w:sz="0" w:space="0" w:color="auto"/>
        <w:right w:val="none" w:sz="0" w:space="0" w:color="auto"/>
      </w:divBdr>
    </w:div>
    <w:div w:id="179440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9</Pages>
  <Words>3317</Words>
  <Characters>18911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dc:creator>
  <cp:lastModifiedBy>ivolgina</cp:lastModifiedBy>
  <cp:revision>75</cp:revision>
  <cp:lastPrinted>2015-05-25T11:49:00Z</cp:lastPrinted>
  <dcterms:created xsi:type="dcterms:W3CDTF">2015-05-14T07:20:00Z</dcterms:created>
  <dcterms:modified xsi:type="dcterms:W3CDTF">2015-06-11T07:59:00Z</dcterms:modified>
</cp:coreProperties>
</file>