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ADD" w:rsidRPr="00A61BF4" w:rsidRDefault="00A50ADD" w:rsidP="00A50ADD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bookmarkStart w:id="0" w:name="OLE_LINK19"/>
      <w:bookmarkStart w:id="1" w:name="OLE_LINK20"/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50ADD" w:rsidRPr="00A61BF4" w:rsidRDefault="00A50ADD" w:rsidP="00A50ADD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50ADD" w:rsidRPr="00A61BF4" w:rsidRDefault="00A50ADD" w:rsidP="00A50ADD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НП «Институт профессиональных</w:t>
      </w:r>
    </w:p>
    <w:p w:rsidR="00A50ADD" w:rsidRPr="00A61BF4" w:rsidRDefault="00A50ADD" w:rsidP="00A50ADD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50ADD" w:rsidRDefault="00A50ADD" w:rsidP="00A50ADD">
      <w:pPr>
        <w:pStyle w:val="ConsPlusNormal"/>
        <w:ind w:left="3827" w:firstLine="113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протокол № 12/24 от «26» декабря 2024 г.)</w:t>
      </w:r>
    </w:p>
    <w:p w:rsidR="00A50ADD" w:rsidRPr="00A61BF4" w:rsidRDefault="00A50ADD" w:rsidP="00A50ADD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50ADD" w:rsidRDefault="00A50ADD" w:rsidP="00A50ADD">
      <w:pPr>
        <w:pStyle w:val="ConsPlusNormal"/>
        <w:tabs>
          <w:tab w:val="left" w:pos="8042"/>
        </w:tabs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A50ADD" w:rsidRPr="00A61BF4" w:rsidRDefault="00A50ADD" w:rsidP="00A50ADD">
      <w:pPr>
        <w:pStyle w:val="ConsPlusNormal"/>
        <w:tabs>
          <w:tab w:val="left" w:pos="8042"/>
        </w:tabs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</w:p>
    <w:p w:rsidR="00A50ADD" w:rsidRDefault="00A50ADD" w:rsidP="00A50ADD">
      <w:pPr>
        <w:ind w:left="3827" w:firstLine="1135"/>
        <w:rPr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A50ADD" w:rsidRDefault="00A50ADD" w:rsidP="00A50ADD">
      <w:pPr>
        <w:pStyle w:val="ConsPlusNormal"/>
        <w:spacing w:after="0" w:line="240" w:lineRule="auto"/>
        <w:ind w:firstLine="1418"/>
        <w:jc w:val="center"/>
        <w:rPr>
          <w:rFonts w:ascii="Times New Roman" w:hAnsi="Times New Roman" w:cs="Times New Roman"/>
          <w:b/>
          <w:sz w:val="28"/>
        </w:rPr>
      </w:pPr>
    </w:p>
    <w:p w:rsidR="00A50ADD" w:rsidRDefault="00A50ADD" w:rsidP="00A50ADD">
      <w:pPr>
        <w:pStyle w:val="ConsPlusNormal"/>
        <w:spacing w:after="0" w:line="240" w:lineRule="auto"/>
        <w:ind w:firstLine="1418"/>
        <w:jc w:val="center"/>
        <w:rPr>
          <w:rFonts w:ascii="Times New Roman" w:hAnsi="Times New Roman" w:cs="Times New Roman"/>
          <w:b/>
          <w:sz w:val="28"/>
        </w:rPr>
      </w:pPr>
    </w:p>
    <w:p w:rsidR="0036499D" w:rsidRPr="00A50ADD" w:rsidRDefault="0036499D" w:rsidP="00676551">
      <w:pPr>
        <w:ind w:firstLine="0"/>
        <w:jc w:val="center"/>
        <w:rPr>
          <w:rFonts w:ascii="Arial" w:hAnsi="Arial" w:cs="Arial"/>
          <w:b/>
          <w:sz w:val="20"/>
          <w:szCs w:val="20"/>
          <w:lang w:eastAsia="ru-RU"/>
        </w:rPr>
      </w:pPr>
    </w:p>
    <w:p w:rsidR="0036499D" w:rsidRDefault="002B2D12" w:rsidP="00676551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115D22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115D22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  <w:r w:rsidR="00436938" w:rsidRPr="00115D22">
        <w:rPr>
          <w:rFonts w:ascii="Times New Roman" w:hAnsi="Times New Roman" w:cs="Times New Roman"/>
          <w:b/>
          <w:sz w:val="28"/>
        </w:rPr>
        <w:t xml:space="preserve"> действительных членов ИПБ России</w:t>
      </w:r>
      <w:r w:rsidR="00B00DB8">
        <w:rPr>
          <w:rFonts w:ascii="Times New Roman" w:hAnsi="Times New Roman" w:cs="Times New Roman"/>
          <w:b/>
          <w:sz w:val="28"/>
        </w:rPr>
        <w:t xml:space="preserve"> с целью получения</w:t>
      </w:r>
      <w:r w:rsidR="00436938" w:rsidRPr="00115D22">
        <w:rPr>
          <w:rFonts w:ascii="Times New Roman" w:hAnsi="Times New Roman" w:cs="Times New Roman"/>
          <w:b/>
          <w:sz w:val="28"/>
        </w:rPr>
        <w:t xml:space="preserve"> аттестат</w:t>
      </w:r>
      <w:r w:rsidR="00B00DB8">
        <w:rPr>
          <w:rFonts w:ascii="Times New Roman" w:hAnsi="Times New Roman" w:cs="Times New Roman"/>
          <w:b/>
          <w:sz w:val="28"/>
        </w:rPr>
        <w:t>а</w:t>
      </w:r>
      <w:r w:rsidR="00436938" w:rsidRPr="00115D22">
        <w:rPr>
          <w:rFonts w:ascii="Times New Roman" w:hAnsi="Times New Roman" w:cs="Times New Roman"/>
          <w:b/>
          <w:sz w:val="28"/>
        </w:rPr>
        <w:t xml:space="preserve"> специалиста в области </w:t>
      </w:r>
      <w:r w:rsidR="00115D22" w:rsidRPr="00115D22">
        <w:rPr>
          <w:rFonts w:ascii="Times New Roman" w:hAnsi="Times New Roman" w:cs="Times New Roman"/>
          <w:b/>
          <w:sz w:val="28"/>
        </w:rPr>
        <w:t>комплексного управления эффективностью бизнеса</w:t>
      </w:r>
    </w:p>
    <w:p w:rsidR="00BE75B8" w:rsidRPr="008453E7" w:rsidRDefault="00BE75B8" w:rsidP="00676551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sz w:val="28"/>
        </w:rPr>
      </w:pPr>
    </w:p>
    <w:p w:rsidR="003C20FB" w:rsidRDefault="003C20FB" w:rsidP="00676551">
      <w:pPr>
        <w:pStyle w:val="2"/>
        <w:numPr>
          <w:ilvl w:val="0"/>
          <w:numId w:val="26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Термины и</w:t>
      </w:r>
      <w:r w:rsidR="00A534F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E7EB0">
        <w:rPr>
          <w:rFonts w:ascii="Times New Roman" w:hAnsi="Times New Roman" w:cs="Times New Roman"/>
          <w:sz w:val="24"/>
          <w:szCs w:val="24"/>
        </w:rPr>
        <w:t>определения</w:t>
      </w:r>
    </w:p>
    <w:p w:rsidR="003C20FB" w:rsidRDefault="003C20FB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Style w:val="af2"/>
          <w:rFonts w:cs="Times New Roman"/>
        </w:rPr>
        <w:t>Профессиональная компетенция</w:t>
      </w:r>
      <w:r w:rsidR="00D579CA">
        <w:rPr>
          <w:rStyle w:val="af2"/>
          <w:rFonts w:cs="Times New Roman"/>
        </w:rPr>
        <w:t xml:space="preserve"> </w:t>
      </w:r>
      <w:r w:rsidR="00DE7EB0">
        <w:rPr>
          <w:rFonts w:cs="Times New Roman"/>
        </w:rPr>
        <w:t>–</w:t>
      </w:r>
      <w:r w:rsidR="00D579CA">
        <w:rPr>
          <w:rFonts w:cs="Times New Roman"/>
        </w:rPr>
        <w:t xml:space="preserve"> </w:t>
      </w:r>
      <w:r w:rsidRPr="00DE7EB0">
        <w:rPr>
          <w:rFonts w:cs="Times New Roman"/>
        </w:rPr>
        <w:t>показатель, характеризующий профессиональный уровень специалиста (объем знаний, навыков, умений), а</w:t>
      </w:r>
      <w:r w:rsidR="00A534F6" w:rsidRPr="00A534F6">
        <w:rPr>
          <w:rFonts w:cs="Times New Roman"/>
        </w:rPr>
        <w:t xml:space="preserve"> </w:t>
      </w:r>
      <w:r w:rsidRPr="00DE7EB0">
        <w:rPr>
          <w:rFonts w:cs="Times New Roman"/>
        </w:rPr>
        <w:t>также совокупность профессиональных и</w:t>
      </w:r>
      <w:r w:rsidR="002B1CCF" w:rsidRPr="002B1CCF">
        <w:rPr>
          <w:rFonts w:cs="Times New Roman"/>
        </w:rPr>
        <w:t xml:space="preserve"> </w:t>
      </w:r>
      <w:r w:rsidRPr="00DE7EB0">
        <w:rPr>
          <w:rFonts w:cs="Times New Roman"/>
        </w:rPr>
        <w:t>личностных каче</w:t>
      </w:r>
      <w:proofErr w:type="gramStart"/>
      <w:r w:rsidRPr="00DE7EB0">
        <w:rPr>
          <w:rFonts w:cs="Times New Roman"/>
        </w:rPr>
        <w:t>ств сп</w:t>
      </w:r>
      <w:proofErr w:type="gramEnd"/>
      <w:r w:rsidRPr="00DE7EB0">
        <w:rPr>
          <w:rFonts w:cs="Times New Roman"/>
        </w:rPr>
        <w:t>ециалиста, необходимых ему для осуществления эффективной трудовой деятельности.</w:t>
      </w:r>
    </w:p>
    <w:p w:rsidR="003C20FB" w:rsidRDefault="003C20FB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ТИПБ</w:t>
      </w:r>
      <w:r w:rsidR="00D579CA" w:rsidRPr="000A65CE">
        <w:rPr>
          <w:rStyle w:val="af2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Pr="000A65CE">
        <w:rPr>
          <w:rStyle w:val="af2"/>
          <w:b w:val="0"/>
        </w:rPr>
        <w:t xml:space="preserve"> территориальный институт профессиональных бухгалтеров или палата профессиональных бухгалтеров и</w:t>
      </w:r>
      <w:r w:rsidR="002B1CCF" w:rsidRPr="002B1CCF">
        <w:rPr>
          <w:rStyle w:val="af2"/>
          <w:b w:val="0"/>
        </w:rPr>
        <w:t xml:space="preserve"> </w:t>
      </w:r>
      <w:r w:rsidR="002B1CCF">
        <w:rPr>
          <w:rStyle w:val="af2"/>
          <w:b w:val="0"/>
        </w:rPr>
        <w:t>аудиторов, а т</w:t>
      </w:r>
      <w:r w:rsidRPr="000A65CE">
        <w:rPr>
          <w:rStyle w:val="af2"/>
          <w:b w:val="0"/>
        </w:rPr>
        <w:t>акже иное профессиональное объединение, с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которым ИПБ России заключил соглашение о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сотрудничестве.</w:t>
      </w:r>
    </w:p>
    <w:p w:rsidR="00A534F6" w:rsidRPr="004E4497" w:rsidRDefault="00A534F6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Style w:val="af2"/>
          <w:b w:val="0"/>
          <w:bCs w:val="0"/>
        </w:rPr>
      </w:pPr>
      <w:r w:rsidRPr="004E4497">
        <w:rPr>
          <w:b/>
        </w:rPr>
        <w:t>Аттестат ИПБ России</w:t>
      </w:r>
      <w:r w:rsidRPr="004E4497">
        <w:t xml:space="preserve"> – документ, разработанный и выданный ИПБ России при успешном прохождении аттестации.</w:t>
      </w:r>
    </w:p>
    <w:p w:rsidR="003C20FB" w:rsidRPr="004E4497" w:rsidRDefault="003C20FB" w:rsidP="00676551">
      <w:pPr>
        <w:pStyle w:val="2"/>
        <w:numPr>
          <w:ilvl w:val="0"/>
          <w:numId w:val="26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4E449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533526" w:rsidRPr="004E4497" w:rsidRDefault="00533526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Style w:val="af2"/>
          <w:b w:val="0"/>
        </w:rPr>
      </w:pPr>
      <w:r w:rsidRPr="004E4497">
        <w:rPr>
          <w:rStyle w:val="af2"/>
          <w:b w:val="0"/>
        </w:rPr>
        <w:t xml:space="preserve">Действительные члены </w:t>
      </w:r>
      <w:r w:rsidR="008453E7" w:rsidRPr="004E4497">
        <w:rPr>
          <w:rStyle w:val="af2"/>
          <w:b w:val="0"/>
        </w:rPr>
        <w:t xml:space="preserve">ИПБ России </w:t>
      </w:r>
      <w:r w:rsidRPr="004E4497">
        <w:rPr>
          <w:rStyle w:val="af2"/>
          <w:b w:val="0"/>
        </w:rPr>
        <w:t>(далее</w:t>
      </w:r>
      <w:r w:rsidR="004E4497">
        <w:rPr>
          <w:rStyle w:val="af2"/>
          <w:b w:val="0"/>
        </w:rPr>
        <w:t xml:space="preserve"> </w:t>
      </w:r>
      <w:r w:rsidRPr="004E4497">
        <w:rPr>
          <w:rStyle w:val="af2"/>
          <w:b w:val="0"/>
        </w:rPr>
        <w:t>– претенденты) имеют право пройти тестирование с целью получения аттестата специалиста, подтверждающего уровень профессиональной компетенции:</w:t>
      </w:r>
    </w:p>
    <w:p w:rsidR="00533526" w:rsidRPr="004E4497" w:rsidRDefault="00533526" w:rsidP="00676551">
      <w:pPr>
        <w:pStyle w:val="a4"/>
        <w:numPr>
          <w:ilvl w:val="0"/>
          <w:numId w:val="29"/>
        </w:numPr>
        <w:tabs>
          <w:tab w:val="left" w:pos="851"/>
        </w:tabs>
        <w:spacing w:before="0" w:after="0"/>
        <w:ind w:left="0" w:firstLine="567"/>
        <w:jc w:val="both"/>
        <w:rPr>
          <w:rStyle w:val="af2"/>
          <w:b w:val="0"/>
          <w:i/>
        </w:rPr>
      </w:pPr>
      <w:r w:rsidRPr="004E4497">
        <w:rPr>
          <w:rStyle w:val="af2"/>
          <w:b w:val="0"/>
          <w:i/>
        </w:rPr>
        <w:t>в области управления эффективностью операций;</w:t>
      </w:r>
    </w:p>
    <w:p w:rsidR="00533526" w:rsidRPr="004E4497" w:rsidRDefault="00533526" w:rsidP="00676551">
      <w:pPr>
        <w:pStyle w:val="a4"/>
        <w:numPr>
          <w:ilvl w:val="0"/>
          <w:numId w:val="29"/>
        </w:numPr>
        <w:tabs>
          <w:tab w:val="left" w:pos="851"/>
        </w:tabs>
        <w:spacing w:before="0" w:after="0"/>
        <w:ind w:left="0" w:firstLine="567"/>
        <w:jc w:val="both"/>
        <w:rPr>
          <w:rStyle w:val="af2"/>
          <w:b w:val="0"/>
        </w:rPr>
      </w:pPr>
      <w:r w:rsidRPr="004E4497">
        <w:rPr>
          <w:rStyle w:val="af2"/>
          <w:b w:val="0"/>
          <w:i/>
        </w:rPr>
        <w:t>в области управления эффективностью бизнеса</w:t>
      </w:r>
      <w:r w:rsidR="008453E7" w:rsidRPr="004E4497">
        <w:rPr>
          <w:rStyle w:val="af2"/>
          <w:b w:val="0"/>
          <w:i/>
        </w:rPr>
        <w:t>.</w:t>
      </w:r>
    </w:p>
    <w:p w:rsidR="004D60E6" w:rsidRPr="004E4497" w:rsidRDefault="004D60E6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Style w:val="af2"/>
          <w:b w:val="0"/>
        </w:rPr>
      </w:pPr>
      <w:r w:rsidRPr="004E4497">
        <w:rPr>
          <w:rStyle w:val="af2"/>
          <w:b w:val="0"/>
        </w:rPr>
        <w:t>Действительные члены</w:t>
      </w:r>
      <w:r w:rsidR="008453E7" w:rsidRPr="004E4497">
        <w:rPr>
          <w:rStyle w:val="af2"/>
          <w:b w:val="0"/>
        </w:rPr>
        <w:t xml:space="preserve"> ИПБ России</w:t>
      </w:r>
      <w:r w:rsidRPr="004E4497">
        <w:rPr>
          <w:rStyle w:val="af2"/>
          <w:b w:val="0"/>
        </w:rPr>
        <w:t>, имеющие аттестаты:</w:t>
      </w:r>
      <w:r w:rsidRPr="004E4497">
        <w:rPr>
          <w:rStyle w:val="af2"/>
        </w:rPr>
        <w:t xml:space="preserve"> </w:t>
      </w:r>
      <w:r w:rsidRPr="004E4497">
        <w:rPr>
          <w:rStyle w:val="af2"/>
          <w:b w:val="0"/>
          <w:i/>
        </w:rPr>
        <w:t>специалиста в области управления эффективностью операций</w:t>
      </w:r>
      <w:r w:rsidRPr="004E4497">
        <w:rPr>
          <w:rStyle w:val="af2"/>
          <w:b w:val="0"/>
        </w:rPr>
        <w:t xml:space="preserve"> и </w:t>
      </w:r>
      <w:r w:rsidRPr="004E4497">
        <w:rPr>
          <w:rStyle w:val="af2"/>
          <w:b w:val="0"/>
          <w:i/>
        </w:rPr>
        <w:t>специалиста в области управления эффективностью бизнеса</w:t>
      </w:r>
      <w:r w:rsidRPr="004E4497">
        <w:rPr>
          <w:rStyle w:val="af2"/>
          <w:b w:val="0"/>
        </w:rPr>
        <w:t xml:space="preserve"> имеют право пройти тестирование с целью получения аттестата специалиста, подтверждающего уровень профессиональной компетенции:</w:t>
      </w:r>
    </w:p>
    <w:p w:rsidR="00533526" w:rsidRPr="004E4497" w:rsidRDefault="00533526" w:rsidP="00676551">
      <w:pPr>
        <w:pStyle w:val="a4"/>
        <w:numPr>
          <w:ilvl w:val="0"/>
          <w:numId w:val="29"/>
        </w:numPr>
        <w:tabs>
          <w:tab w:val="left" w:pos="851"/>
        </w:tabs>
        <w:spacing w:before="0" w:after="0"/>
        <w:ind w:left="0" w:firstLine="567"/>
        <w:jc w:val="both"/>
        <w:rPr>
          <w:rStyle w:val="af2"/>
          <w:b w:val="0"/>
        </w:rPr>
      </w:pPr>
      <w:r w:rsidRPr="004E4497">
        <w:rPr>
          <w:rStyle w:val="af2"/>
          <w:b w:val="0"/>
          <w:i/>
        </w:rPr>
        <w:t>руководителя по комплексному управлению эффективностью бизнеса</w:t>
      </w:r>
      <w:r w:rsidRPr="004E4497">
        <w:rPr>
          <w:rStyle w:val="af2"/>
          <w:b w:val="0"/>
          <w:vertAlign w:val="superscript"/>
        </w:rPr>
        <w:footnoteReference w:id="1"/>
      </w:r>
    </w:p>
    <w:p w:rsidR="002A5D83" w:rsidRPr="002A5D83" w:rsidRDefault="003C20FB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Style w:val="af2"/>
          <w:rFonts w:cs="Times New Roman"/>
          <w:b w:val="0"/>
          <w:bCs w:val="0"/>
        </w:rPr>
      </w:pPr>
      <w:r w:rsidRPr="00095A4A">
        <w:rPr>
          <w:rStyle w:val="af2"/>
          <w:b w:val="0"/>
        </w:rPr>
        <w:t>К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 xml:space="preserve">тестированию допускаются </w:t>
      </w:r>
      <w:r w:rsidR="005B364A">
        <w:rPr>
          <w:rStyle w:val="af2"/>
          <w:b w:val="0"/>
        </w:rPr>
        <w:t>претенденты</w:t>
      </w:r>
      <w:r w:rsidR="002A5D83">
        <w:rPr>
          <w:rStyle w:val="af2"/>
          <w:b w:val="0"/>
        </w:rPr>
        <w:t>:</w:t>
      </w:r>
    </w:p>
    <w:p w:rsidR="002A5D83" w:rsidRPr="002A5D83" w:rsidRDefault="002A5D83" w:rsidP="00676551">
      <w:pPr>
        <w:pStyle w:val="a4"/>
        <w:numPr>
          <w:ilvl w:val="0"/>
          <w:numId w:val="29"/>
        </w:numPr>
        <w:tabs>
          <w:tab w:val="left" w:pos="851"/>
        </w:tabs>
        <w:spacing w:before="0" w:after="0"/>
        <w:ind w:left="0" w:firstLine="567"/>
        <w:jc w:val="both"/>
        <w:rPr>
          <w:rStyle w:val="af2"/>
          <w:rFonts w:cs="Times New Roman"/>
          <w:b w:val="0"/>
          <w:bCs w:val="0"/>
        </w:rPr>
      </w:pPr>
      <w:r>
        <w:rPr>
          <w:rStyle w:val="af2"/>
          <w:b w:val="0"/>
        </w:rPr>
        <w:t>у</w:t>
      </w:r>
      <w:r w:rsidR="003C20FB" w:rsidRPr="00095A4A">
        <w:rPr>
          <w:rStyle w:val="af2"/>
          <w:b w:val="0"/>
        </w:rPr>
        <w:t>платившие ежегодные членские взносы в</w:t>
      </w:r>
      <w:r w:rsidR="00DC087E">
        <w:rPr>
          <w:rStyle w:val="af2"/>
          <w:b w:val="0"/>
        </w:rPr>
        <w:t xml:space="preserve"> </w:t>
      </w:r>
      <w:r w:rsidR="003C20FB" w:rsidRPr="00095A4A">
        <w:rPr>
          <w:rStyle w:val="af2"/>
          <w:b w:val="0"/>
        </w:rPr>
        <w:t>ИПБ России и</w:t>
      </w:r>
      <w:r w:rsidR="00DC087E">
        <w:rPr>
          <w:rStyle w:val="af2"/>
          <w:b w:val="0"/>
        </w:rPr>
        <w:t xml:space="preserve"> </w:t>
      </w:r>
      <w:r w:rsidR="003C20FB" w:rsidRPr="00095A4A">
        <w:rPr>
          <w:rStyle w:val="af2"/>
          <w:b w:val="0"/>
        </w:rPr>
        <w:t>ТИПБ</w:t>
      </w:r>
      <w:r>
        <w:rPr>
          <w:rStyle w:val="af2"/>
          <w:b w:val="0"/>
        </w:rPr>
        <w:t>;</w:t>
      </w:r>
    </w:p>
    <w:p w:rsidR="00095A4A" w:rsidRPr="002A5D83" w:rsidRDefault="003C20FB" w:rsidP="00676551">
      <w:pPr>
        <w:pStyle w:val="a4"/>
        <w:numPr>
          <w:ilvl w:val="0"/>
          <w:numId w:val="29"/>
        </w:numPr>
        <w:tabs>
          <w:tab w:val="left" w:pos="851"/>
        </w:tabs>
        <w:spacing w:before="0" w:after="0"/>
        <w:ind w:left="0" w:firstLine="567"/>
        <w:jc w:val="both"/>
        <w:rPr>
          <w:rStyle w:val="af2"/>
          <w:rFonts w:cs="Times New Roman"/>
          <w:b w:val="0"/>
          <w:bCs w:val="0"/>
        </w:rPr>
      </w:pPr>
      <w:proofErr w:type="gramStart"/>
      <w:r w:rsidRPr="00095A4A">
        <w:rPr>
          <w:rStyle w:val="af2"/>
          <w:b w:val="0"/>
        </w:rPr>
        <w:t>повысившие</w:t>
      </w:r>
      <w:proofErr w:type="gramEnd"/>
      <w:r w:rsidRPr="00095A4A">
        <w:rPr>
          <w:rStyle w:val="af2"/>
          <w:b w:val="0"/>
        </w:rPr>
        <w:t xml:space="preserve"> свой профессиональный уровень в</w:t>
      </w:r>
      <w:r w:rsidR="00A534F6" w:rsidRPr="00A534F6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необходимом объ</w:t>
      </w:r>
      <w:r w:rsidR="005B364A">
        <w:rPr>
          <w:rStyle w:val="af2"/>
          <w:b w:val="0"/>
        </w:rPr>
        <w:t>ё</w:t>
      </w:r>
      <w:r w:rsidRPr="00095A4A">
        <w:rPr>
          <w:rStyle w:val="af2"/>
          <w:b w:val="0"/>
        </w:rPr>
        <w:t>ме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соответствии с</w:t>
      </w:r>
      <w:r w:rsidR="00A534F6" w:rsidRPr="00A534F6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требованиями нормативных документов ИПБ России</w:t>
      </w:r>
      <w:r w:rsidR="002A5D83">
        <w:rPr>
          <w:rStyle w:val="af2"/>
          <w:b w:val="0"/>
        </w:rPr>
        <w:t>;</w:t>
      </w:r>
    </w:p>
    <w:p w:rsidR="00337047" w:rsidRPr="00337047" w:rsidRDefault="002A5D83" w:rsidP="00676551">
      <w:pPr>
        <w:pStyle w:val="a4"/>
        <w:numPr>
          <w:ilvl w:val="0"/>
          <w:numId w:val="29"/>
        </w:numPr>
        <w:tabs>
          <w:tab w:val="left" w:pos="851"/>
        </w:tabs>
        <w:spacing w:before="0" w:after="0"/>
        <w:ind w:left="0" w:firstLine="567"/>
        <w:jc w:val="both"/>
        <w:rPr>
          <w:rStyle w:val="af2"/>
          <w:b w:val="0"/>
        </w:rPr>
      </w:pPr>
      <w:r>
        <w:rPr>
          <w:rStyle w:val="af2"/>
          <w:b w:val="0"/>
        </w:rPr>
        <w:t>оплатившие услуги по договору на организацию и проведение тестирования</w:t>
      </w:r>
      <w:r w:rsidR="00337047">
        <w:rPr>
          <w:rStyle w:val="af2"/>
          <w:b w:val="0"/>
        </w:rPr>
        <w:t>;</w:t>
      </w:r>
    </w:p>
    <w:p w:rsidR="002A5D83" w:rsidRPr="004E4497" w:rsidRDefault="00DD44A7" w:rsidP="00DD44A7">
      <w:pPr>
        <w:pStyle w:val="a4"/>
        <w:numPr>
          <w:ilvl w:val="0"/>
          <w:numId w:val="29"/>
        </w:numPr>
        <w:tabs>
          <w:tab w:val="left" w:pos="851"/>
        </w:tabs>
        <w:spacing w:before="0" w:after="0"/>
        <w:ind w:left="0" w:firstLine="567"/>
        <w:jc w:val="both"/>
        <w:rPr>
          <w:rStyle w:val="af2"/>
          <w:b w:val="0"/>
        </w:rPr>
      </w:pPr>
      <w:proofErr w:type="gramStart"/>
      <w:r w:rsidRPr="004E4497">
        <w:rPr>
          <w:rStyle w:val="af2"/>
          <w:b w:val="0"/>
        </w:rPr>
        <w:t>уп</w:t>
      </w:r>
      <w:r w:rsidR="00337047" w:rsidRPr="004E4497">
        <w:rPr>
          <w:rStyle w:val="af2"/>
          <w:b w:val="0"/>
        </w:rPr>
        <w:t>латившие</w:t>
      </w:r>
      <w:r w:rsidR="00A534F6" w:rsidRPr="004E4497">
        <w:rPr>
          <w:rStyle w:val="af2"/>
          <w:b w:val="0"/>
        </w:rPr>
        <w:t xml:space="preserve"> сбор</w:t>
      </w:r>
      <w:r w:rsidR="00CB73B3" w:rsidRPr="004E4497">
        <w:rPr>
          <w:rStyle w:val="af2"/>
          <w:b w:val="0"/>
        </w:rPr>
        <w:t xml:space="preserve"> за администрирование контрольных процедур</w:t>
      </w:r>
      <w:r w:rsidRPr="004E4497">
        <w:rPr>
          <w:rStyle w:val="af2"/>
          <w:b w:val="0"/>
        </w:rPr>
        <w:t xml:space="preserve"> на тестировании зимней или летней сессии. </w:t>
      </w:r>
      <w:proofErr w:type="gramEnd"/>
    </w:p>
    <w:p w:rsidR="003C20FB" w:rsidRDefault="003C20FB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Тестирование проводится на</w:t>
      </w:r>
      <w:r w:rsidR="00A534F6" w:rsidRPr="00A534F6">
        <w:rPr>
          <w:rFonts w:cs="Times New Roman"/>
        </w:rPr>
        <w:t xml:space="preserve"> </w:t>
      </w:r>
      <w:r w:rsidRPr="00E86C83">
        <w:rPr>
          <w:rFonts w:cs="Times New Roman"/>
        </w:rPr>
        <w:t>договорной основе.</w:t>
      </w:r>
    </w:p>
    <w:p w:rsidR="003C20FB" w:rsidRPr="00DE7EB0" w:rsidRDefault="003C20FB" w:rsidP="00676551">
      <w:pPr>
        <w:pStyle w:val="2"/>
        <w:numPr>
          <w:ilvl w:val="0"/>
          <w:numId w:val="26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lastRenderedPageBreak/>
        <w:t>Порядок допуска к</w:t>
      </w:r>
      <w:r w:rsidR="004F72BA">
        <w:rPr>
          <w:rFonts w:ascii="Times New Roman" w:hAnsi="Times New Roman" w:cs="Times New Roman"/>
          <w:sz w:val="24"/>
          <w:szCs w:val="24"/>
        </w:rPr>
        <w:t xml:space="preserve"> </w:t>
      </w:r>
      <w:r w:rsidRPr="00DE7EB0">
        <w:rPr>
          <w:rFonts w:ascii="Times New Roman" w:hAnsi="Times New Roman" w:cs="Times New Roman"/>
          <w:sz w:val="24"/>
          <w:szCs w:val="24"/>
        </w:rPr>
        <w:t>тестированию</w:t>
      </w:r>
    </w:p>
    <w:p w:rsidR="003C20FB" w:rsidRPr="00DE7EB0" w:rsidRDefault="003C20FB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допуска к</w:t>
      </w:r>
      <w:r w:rsidR="004F72BA">
        <w:rPr>
          <w:rFonts w:cs="Times New Roman"/>
        </w:rPr>
        <w:t xml:space="preserve"> </w:t>
      </w:r>
      <w:r w:rsidRPr="00DE7EB0">
        <w:rPr>
          <w:rFonts w:cs="Times New Roman"/>
        </w:rPr>
        <w:t>тестированию претендент представляет следующие документы:</w:t>
      </w:r>
    </w:p>
    <w:p w:rsidR="00A270F2" w:rsidRDefault="003C20FB" w:rsidP="00676551">
      <w:pPr>
        <w:pStyle w:val="a4"/>
        <w:numPr>
          <w:ilvl w:val="2"/>
          <w:numId w:val="26"/>
        </w:numPr>
        <w:tabs>
          <w:tab w:val="left" w:pos="1276"/>
        </w:tabs>
        <w:spacing w:before="0" w:after="0"/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Заявление на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тестирование</w:t>
      </w:r>
      <w:r w:rsidR="004F72BA">
        <w:rPr>
          <w:rFonts w:cs="Times New Roman"/>
        </w:rPr>
        <w:t xml:space="preserve"> </w:t>
      </w:r>
      <w:r w:rsidR="00F86529">
        <w:rPr>
          <w:rFonts w:cs="Times New Roman"/>
        </w:rPr>
        <w:t>–</w:t>
      </w:r>
      <w:r w:rsidRPr="00A270F2">
        <w:rPr>
          <w:rFonts w:cs="Times New Roman"/>
        </w:rPr>
        <w:t xml:space="preserve"> </w:t>
      </w:r>
      <w:r w:rsidRPr="004F72BA">
        <w:rPr>
          <w:rFonts w:cs="Times New Roman"/>
        </w:rPr>
        <w:t>Приложение №</w:t>
      </w:r>
      <w:r w:rsidR="004F72BA" w:rsidRPr="004F72BA">
        <w:rPr>
          <w:rFonts w:cs="Times New Roman"/>
        </w:rPr>
        <w:t xml:space="preserve"> </w:t>
      </w:r>
      <w:r w:rsidRPr="004F72BA">
        <w:rPr>
          <w:rFonts w:cs="Times New Roman"/>
        </w:rPr>
        <w:t>1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к настоящему Положению;</w:t>
      </w:r>
    </w:p>
    <w:p w:rsidR="00A270F2" w:rsidRDefault="003C20FB" w:rsidP="00676551">
      <w:pPr>
        <w:pStyle w:val="a4"/>
        <w:numPr>
          <w:ilvl w:val="2"/>
          <w:numId w:val="26"/>
        </w:numPr>
        <w:tabs>
          <w:tab w:val="left" w:pos="1276"/>
        </w:tabs>
        <w:spacing w:before="0" w:after="0"/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документов, подтверждающих повышение профессионального уровня в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соответствии с</w:t>
      </w:r>
      <w:r w:rsidR="004F72BA">
        <w:rPr>
          <w:rFonts w:cs="Times New Roman"/>
        </w:rPr>
        <w:t xml:space="preserve"> </w:t>
      </w:r>
      <w:r w:rsidRPr="004F72BA">
        <w:rPr>
          <w:rFonts w:cs="Times New Roman"/>
        </w:rPr>
        <w:t>Положением о</w:t>
      </w:r>
      <w:r w:rsidR="004F72BA">
        <w:rPr>
          <w:rFonts w:cs="Times New Roman"/>
        </w:rPr>
        <w:t xml:space="preserve"> </w:t>
      </w:r>
      <w:r w:rsidRPr="004F72BA">
        <w:rPr>
          <w:rFonts w:cs="Times New Roman"/>
        </w:rPr>
        <w:t>постоянном повышении профессионального уровня</w:t>
      </w:r>
      <w:r w:rsidRPr="00A270F2">
        <w:rPr>
          <w:rFonts w:cs="Times New Roman"/>
        </w:rPr>
        <w:t xml:space="preserve"> из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расчета не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менее 40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часов в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год, включая год подачи заявления на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тестирование, информация о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которых отсутствует в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ИПБ России</w:t>
      </w:r>
      <w:r w:rsidR="00E31978">
        <w:rPr>
          <w:rStyle w:val="a9"/>
          <w:rFonts w:cs="Times New Roman"/>
        </w:rPr>
        <w:footnoteReference w:id="2"/>
      </w:r>
      <w:r w:rsidR="00E86C83" w:rsidRPr="00A270F2">
        <w:rPr>
          <w:rFonts w:cs="Times New Roman"/>
        </w:rPr>
        <w:t>.</w:t>
      </w:r>
    </w:p>
    <w:p w:rsidR="003C20FB" w:rsidRDefault="003C20FB" w:rsidP="00676551">
      <w:pPr>
        <w:pStyle w:val="a4"/>
        <w:numPr>
          <w:ilvl w:val="2"/>
          <w:numId w:val="26"/>
        </w:numPr>
        <w:tabs>
          <w:tab w:val="left" w:pos="1276"/>
        </w:tabs>
        <w:spacing w:before="0" w:after="0"/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 об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оплате ежегодных членских взносов, включая год подачи заявления на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тестирование, информация о</w:t>
      </w:r>
      <w:r w:rsidR="004F72BA">
        <w:rPr>
          <w:rFonts w:cs="Times New Roman"/>
        </w:rPr>
        <w:t xml:space="preserve"> </w:t>
      </w:r>
      <w:r w:rsidRPr="00A270F2">
        <w:rPr>
          <w:rFonts w:cs="Times New Roman"/>
        </w:rPr>
        <w:t>к</w:t>
      </w:r>
      <w:r w:rsidR="00436938">
        <w:rPr>
          <w:rFonts w:cs="Times New Roman"/>
        </w:rPr>
        <w:t>оторых отсутствует в</w:t>
      </w:r>
      <w:r w:rsidR="004F72BA">
        <w:rPr>
          <w:rFonts w:cs="Times New Roman"/>
        </w:rPr>
        <w:t xml:space="preserve"> </w:t>
      </w:r>
      <w:r w:rsidR="00436938">
        <w:rPr>
          <w:rFonts w:cs="Times New Roman"/>
        </w:rPr>
        <w:t>ИПБ России.</w:t>
      </w:r>
    </w:p>
    <w:p w:rsidR="00436938" w:rsidRDefault="00436938" w:rsidP="00676551">
      <w:pPr>
        <w:pStyle w:val="a4"/>
        <w:numPr>
          <w:ilvl w:val="2"/>
          <w:numId w:val="26"/>
        </w:numPr>
        <w:tabs>
          <w:tab w:val="left" w:pos="1276"/>
        </w:tabs>
        <w:spacing w:before="0" w:after="0"/>
        <w:ind w:left="0" w:firstLine="567"/>
        <w:jc w:val="both"/>
        <w:rPr>
          <w:rFonts w:cs="Times New Roman"/>
        </w:rPr>
      </w:pPr>
      <w:r>
        <w:rPr>
          <w:rFonts w:cs="Times New Roman"/>
        </w:rPr>
        <w:t>Договор на организацию и проведени</w:t>
      </w:r>
      <w:r w:rsidR="00DE7F42">
        <w:rPr>
          <w:rFonts w:cs="Times New Roman"/>
        </w:rPr>
        <w:t>е</w:t>
      </w:r>
      <w:r>
        <w:rPr>
          <w:rFonts w:cs="Times New Roman"/>
        </w:rPr>
        <w:t xml:space="preserve"> тестирования</w:t>
      </w:r>
      <w:r w:rsidR="00DE7F42">
        <w:rPr>
          <w:rFonts w:cs="Times New Roman"/>
        </w:rPr>
        <w:t xml:space="preserve"> (далее – договор) в </w:t>
      </w:r>
      <w:r w:rsidR="00771100">
        <w:rPr>
          <w:rFonts w:cs="Times New Roman"/>
        </w:rPr>
        <w:t>2 экз</w:t>
      </w:r>
      <w:r w:rsidR="00DE7F42">
        <w:rPr>
          <w:rFonts w:cs="Times New Roman"/>
        </w:rPr>
        <w:t>емплярах</w:t>
      </w:r>
      <w:r w:rsidR="00771100">
        <w:rPr>
          <w:rFonts w:cs="Times New Roman"/>
        </w:rPr>
        <w:t>, включая копию документа на оплату услуг по договору.</w:t>
      </w:r>
    </w:p>
    <w:p w:rsidR="00436938" w:rsidRPr="004E4497" w:rsidRDefault="00771100" w:rsidP="00676551">
      <w:pPr>
        <w:pStyle w:val="a4"/>
        <w:numPr>
          <w:ilvl w:val="2"/>
          <w:numId w:val="26"/>
        </w:numPr>
        <w:tabs>
          <w:tab w:val="left" w:pos="1276"/>
        </w:tabs>
        <w:spacing w:before="0" w:after="0"/>
        <w:ind w:left="0" w:firstLine="567"/>
        <w:jc w:val="both"/>
        <w:rPr>
          <w:rFonts w:cs="Times New Roman"/>
        </w:rPr>
      </w:pPr>
      <w:r w:rsidRPr="004E4497">
        <w:rPr>
          <w:rFonts w:cs="Times New Roman"/>
        </w:rPr>
        <w:t>Копию документа на у</w:t>
      </w:r>
      <w:r w:rsidR="00436938" w:rsidRPr="004E4497">
        <w:rPr>
          <w:rFonts w:cs="Times New Roman"/>
        </w:rPr>
        <w:t>плату сбора</w:t>
      </w:r>
      <w:r w:rsidR="0050276F" w:rsidRPr="004E4497">
        <w:rPr>
          <w:rFonts w:cs="Times New Roman"/>
        </w:rPr>
        <w:t xml:space="preserve"> за администрирование контрольных процедур</w:t>
      </w:r>
      <w:r w:rsidRPr="004E4497">
        <w:rPr>
          <w:rFonts w:cs="Times New Roman"/>
        </w:rPr>
        <w:t>.</w:t>
      </w:r>
    </w:p>
    <w:p w:rsidR="004F72BA" w:rsidRPr="004E4497" w:rsidRDefault="004F72BA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Fonts w:cs="Times New Roman"/>
        </w:rPr>
      </w:pPr>
      <w:r w:rsidRPr="004E4497">
        <w:rPr>
          <w:rFonts w:cs="Times New Roman"/>
        </w:rPr>
        <w:t>Документы должны быть представлены в</w:t>
      </w:r>
      <w:r w:rsidR="00EB21A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полном объеме и</w:t>
      </w:r>
      <w:r w:rsidR="00EB21A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надлежащего качества.</w:t>
      </w:r>
      <w:r w:rsidR="004D60E6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В</w:t>
      </w:r>
      <w:r w:rsidR="00EB21A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 xml:space="preserve">случае выявления несоответствия документов претендента установленным требованиям ИПБ России </w:t>
      </w:r>
      <w:proofErr w:type="gramStart"/>
      <w:r w:rsidRPr="004E4497">
        <w:rPr>
          <w:rFonts w:cs="Times New Roman"/>
        </w:rPr>
        <w:t>принимает решение об</w:t>
      </w:r>
      <w:r w:rsidR="00EB21A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отклонении заявления и</w:t>
      </w:r>
      <w:r w:rsidR="00EB21A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сообщает</w:t>
      </w:r>
      <w:proofErr w:type="gramEnd"/>
      <w:r w:rsidRPr="004E4497">
        <w:rPr>
          <w:rFonts w:cs="Times New Roman"/>
        </w:rPr>
        <w:t xml:space="preserve"> об</w:t>
      </w:r>
      <w:r w:rsidR="00EB21A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этом претенденту с</w:t>
      </w:r>
      <w:r w:rsidR="00EB21A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указанием причин</w:t>
      </w:r>
      <w:r w:rsidR="008453E7" w:rsidRPr="004E4497">
        <w:rPr>
          <w:rFonts w:cs="Times New Roman"/>
        </w:rPr>
        <w:t>ы</w:t>
      </w:r>
      <w:r w:rsidRPr="004E4497">
        <w:rPr>
          <w:rFonts w:cs="Times New Roman"/>
        </w:rPr>
        <w:t>.</w:t>
      </w:r>
    </w:p>
    <w:p w:rsidR="00DE7F42" w:rsidRPr="004E4497" w:rsidRDefault="00DE7F42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Fonts w:cs="Times New Roman"/>
        </w:rPr>
      </w:pPr>
      <w:r w:rsidRPr="004E4497">
        <w:rPr>
          <w:rFonts w:cs="Times New Roman"/>
        </w:rPr>
        <w:t>В течение срока действия договора документы, указанные в пунктах 3.1.1. – 3.1.4, при пересдаче т</w:t>
      </w:r>
      <w:r w:rsidR="004F72BA" w:rsidRPr="004E4497">
        <w:rPr>
          <w:rFonts w:cs="Times New Roman"/>
        </w:rPr>
        <w:t>естирования не предоставляются.</w:t>
      </w:r>
    </w:p>
    <w:p w:rsidR="00DE7F42" w:rsidRPr="004E4497" w:rsidRDefault="00DE7F42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Fonts w:cs="Times New Roman"/>
        </w:rPr>
      </w:pPr>
      <w:r w:rsidRPr="004E4497">
        <w:rPr>
          <w:rFonts w:cs="Times New Roman"/>
        </w:rPr>
        <w:t xml:space="preserve">Для допуска к пересдаче тестирования претенденту необходимо </w:t>
      </w:r>
      <w:r w:rsidR="000109D0" w:rsidRPr="004E4497">
        <w:rPr>
          <w:rFonts w:cs="Times New Roman"/>
        </w:rPr>
        <w:t xml:space="preserve">заново </w:t>
      </w:r>
      <w:r w:rsidRPr="004E4497">
        <w:rPr>
          <w:rFonts w:cs="Times New Roman"/>
        </w:rPr>
        <w:t>уплатить сбор</w:t>
      </w:r>
      <w:r w:rsidR="0050276F" w:rsidRPr="004E4497">
        <w:rPr>
          <w:rFonts w:cs="Times New Roman"/>
        </w:rPr>
        <w:t xml:space="preserve"> за администрирование контрольных процедур</w:t>
      </w:r>
      <w:r w:rsidRPr="004E4497">
        <w:rPr>
          <w:rFonts w:cs="Times New Roman"/>
        </w:rPr>
        <w:t>.</w:t>
      </w:r>
    </w:p>
    <w:p w:rsidR="003C20FB" w:rsidRPr="00DE7EB0" w:rsidRDefault="003C20FB" w:rsidP="00676551">
      <w:pPr>
        <w:pStyle w:val="2"/>
        <w:numPr>
          <w:ilvl w:val="0"/>
          <w:numId w:val="26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 xml:space="preserve">Порядок </w:t>
      </w:r>
      <w:r w:rsidR="00771100">
        <w:rPr>
          <w:rFonts w:ascii="Times New Roman" w:hAnsi="Times New Roman" w:cs="Times New Roman"/>
          <w:sz w:val="24"/>
          <w:szCs w:val="24"/>
        </w:rPr>
        <w:t>проведения</w:t>
      </w:r>
      <w:r w:rsidRPr="00DE7EB0">
        <w:rPr>
          <w:rFonts w:ascii="Times New Roman" w:hAnsi="Times New Roman" w:cs="Times New Roman"/>
          <w:sz w:val="24"/>
          <w:szCs w:val="24"/>
        </w:rPr>
        <w:t xml:space="preserve"> тестирования</w:t>
      </w:r>
    </w:p>
    <w:bookmarkEnd w:id="0"/>
    <w:bookmarkEnd w:id="1"/>
    <w:p w:rsidR="00771100" w:rsidRPr="004E4497" w:rsidRDefault="00771100" w:rsidP="00DD44A7">
      <w:pPr>
        <w:pStyle w:val="a4"/>
        <w:numPr>
          <w:ilvl w:val="1"/>
          <w:numId w:val="26"/>
        </w:numPr>
        <w:tabs>
          <w:tab w:val="left" w:pos="1276"/>
        </w:tabs>
        <w:spacing w:before="0" w:after="0"/>
        <w:ind w:left="0" w:firstLine="567"/>
        <w:jc w:val="both"/>
        <w:rPr>
          <w:rFonts w:cs="Times New Roman"/>
        </w:rPr>
      </w:pPr>
      <w:r w:rsidRPr="004E4497">
        <w:rPr>
          <w:rFonts w:cs="Times New Roman"/>
        </w:rPr>
        <w:t xml:space="preserve">Тестирование проводится два раза в год в соответствии с заранее объявленными датами для всех претендентов одновременно </w:t>
      </w:r>
      <w:r w:rsidRPr="004E4497">
        <w:t>(</w:t>
      </w:r>
      <w:r w:rsidR="00BE75B8" w:rsidRPr="004E4497">
        <w:t>зимняя/летняя</w:t>
      </w:r>
      <w:r w:rsidRPr="004E4497">
        <w:t xml:space="preserve"> сессии)</w:t>
      </w:r>
      <w:r w:rsidR="00EB21A3" w:rsidRPr="004E4497">
        <w:t>.</w:t>
      </w:r>
    </w:p>
    <w:p w:rsidR="00771100" w:rsidRPr="004E4497" w:rsidRDefault="00771100" w:rsidP="00DD44A7">
      <w:pPr>
        <w:pStyle w:val="af0"/>
        <w:numPr>
          <w:ilvl w:val="1"/>
          <w:numId w:val="26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4E4497">
        <w:rPr>
          <w:rFonts w:cs="Times New Roman"/>
          <w:sz w:val="24"/>
          <w:szCs w:val="24"/>
        </w:rPr>
        <w:t xml:space="preserve">Регистрация на тестирование в конкретную сессию заканчивается за один месяц до объявленной даты сессии. Отказаться или перенести тестирование без потери </w:t>
      </w:r>
      <w:r w:rsidRPr="004E4497">
        <w:rPr>
          <w:sz w:val="24"/>
          <w:szCs w:val="24"/>
        </w:rPr>
        <w:t>сбора</w:t>
      </w:r>
      <w:r w:rsidR="00751A9D" w:rsidRPr="004E4497">
        <w:rPr>
          <w:sz w:val="24"/>
          <w:szCs w:val="24"/>
        </w:rPr>
        <w:t xml:space="preserve"> за администрирование контрольных процедур</w:t>
      </w:r>
      <w:r w:rsidRPr="004E4497">
        <w:rPr>
          <w:sz w:val="24"/>
          <w:szCs w:val="24"/>
        </w:rPr>
        <w:t xml:space="preserve"> </w:t>
      </w:r>
      <w:r w:rsidRPr="004E4497">
        <w:rPr>
          <w:rFonts w:cs="Times New Roman"/>
          <w:sz w:val="24"/>
          <w:szCs w:val="24"/>
        </w:rPr>
        <w:t>менее чем за один месяц можно исключительно по уважительной причине.</w:t>
      </w:r>
      <w:r w:rsidR="00DE22BA" w:rsidRPr="004E4497">
        <w:rPr>
          <w:rFonts w:cs="Times New Roman"/>
          <w:sz w:val="24"/>
          <w:szCs w:val="24"/>
        </w:rPr>
        <w:t xml:space="preserve"> </w:t>
      </w:r>
      <w:r w:rsidR="00DE22BA" w:rsidRPr="004E4497">
        <w:rPr>
          <w:sz w:val="24"/>
          <w:szCs w:val="24"/>
        </w:rPr>
        <w:t>В случае неудовлетворительных результатов экзамена или его переноса в другую сессию по неуважительной причине со стороны претендента сбор за администрирование контрольных процедур возврату не подлежит.</w:t>
      </w:r>
    </w:p>
    <w:p w:rsidR="00EB21A3" w:rsidRPr="004E4497" w:rsidRDefault="003B55D3" w:rsidP="00DD44A7">
      <w:pPr>
        <w:pStyle w:val="a4"/>
        <w:numPr>
          <w:ilvl w:val="1"/>
          <w:numId w:val="26"/>
        </w:numPr>
        <w:tabs>
          <w:tab w:val="left" w:pos="1276"/>
        </w:tabs>
        <w:spacing w:before="0" w:after="0"/>
        <w:ind w:left="0" w:firstLine="567"/>
        <w:jc w:val="both"/>
      </w:pPr>
      <w:r w:rsidRPr="004E4497">
        <w:rPr>
          <w:rFonts w:cs="Times New Roman"/>
        </w:rPr>
        <w:t>Тестирование</w:t>
      </w:r>
      <w:r w:rsidRPr="004E4497">
        <w:t xml:space="preserve"> организует ТИПБ совместно с ИПБ России. При отсутствии ТИПБ на территории проживания (временного проживания) претендента тестирование организует ИПБ России</w:t>
      </w:r>
      <w:r w:rsidR="00EB21A3" w:rsidRPr="004E4497">
        <w:t>.</w:t>
      </w:r>
    </w:p>
    <w:p w:rsidR="00771100" w:rsidRPr="004E4497" w:rsidRDefault="00EB21A3" w:rsidP="00676551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sz w:val="24"/>
          <w:szCs w:val="24"/>
        </w:rPr>
      </w:pPr>
      <w:r w:rsidRPr="004E4497">
        <w:rPr>
          <w:sz w:val="24"/>
          <w:szCs w:val="24"/>
        </w:rPr>
        <w:t xml:space="preserve">Тестирование осуществляется в электронной форме на основе утвержденных Президентским советом ИПБ России программ экзаменов </w:t>
      </w:r>
      <w:r w:rsidR="00771100" w:rsidRPr="004E4497">
        <w:rPr>
          <w:sz w:val="24"/>
          <w:szCs w:val="24"/>
        </w:rPr>
        <w:t xml:space="preserve">и </w:t>
      </w:r>
      <w:r w:rsidR="00F86529" w:rsidRPr="004E4497">
        <w:rPr>
          <w:sz w:val="24"/>
          <w:szCs w:val="24"/>
        </w:rPr>
        <w:t>проходит</w:t>
      </w:r>
      <w:r w:rsidR="00771100" w:rsidRPr="004E4497">
        <w:rPr>
          <w:sz w:val="24"/>
          <w:szCs w:val="24"/>
        </w:rPr>
        <w:t>:</w:t>
      </w:r>
    </w:p>
    <w:p w:rsidR="00470457" w:rsidRPr="004E4497" w:rsidRDefault="003077A3" w:rsidP="00676551">
      <w:pPr>
        <w:pStyle w:val="af0"/>
        <w:numPr>
          <w:ilvl w:val="0"/>
          <w:numId w:val="31"/>
        </w:numPr>
        <w:tabs>
          <w:tab w:val="left" w:pos="851"/>
        </w:tabs>
        <w:ind w:left="0" w:firstLine="567"/>
        <w:rPr>
          <w:color w:val="FF0000"/>
          <w:sz w:val="24"/>
          <w:szCs w:val="24"/>
        </w:rPr>
      </w:pPr>
      <w:proofErr w:type="spellStart"/>
      <w:r w:rsidRPr="004E4497">
        <w:rPr>
          <w:rFonts w:eastAsia="Times New Roman"/>
          <w:sz w:val="24"/>
          <w:szCs w:val="24"/>
          <w:lang w:eastAsia="ru-RU"/>
        </w:rPr>
        <w:t>очно</w:t>
      </w:r>
      <w:proofErr w:type="spellEnd"/>
      <w:r w:rsidRPr="004E4497">
        <w:rPr>
          <w:rFonts w:eastAsia="Times New Roman"/>
          <w:sz w:val="24"/>
          <w:szCs w:val="24"/>
          <w:lang w:eastAsia="ru-RU"/>
        </w:rPr>
        <w:t xml:space="preserve"> </w:t>
      </w:r>
      <w:r w:rsidR="004158BF" w:rsidRPr="004E4497">
        <w:rPr>
          <w:rFonts w:eastAsia="Times New Roman"/>
          <w:sz w:val="24"/>
          <w:szCs w:val="24"/>
          <w:lang w:eastAsia="ru-RU"/>
        </w:rPr>
        <w:t xml:space="preserve">в городе Москве </w:t>
      </w:r>
      <w:r w:rsidRPr="004E4497">
        <w:rPr>
          <w:rFonts w:eastAsia="Times New Roman"/>
          <w:sz w:val="24"/>
          <w:szCs w:val="24"/>
          <w:lang w:eastAsia="ru-RU"/>
        </w:rPr>
        <w:t xml:space="preserve">– </w:t>
      </w:r>
      <w:r w:rsidR="00470457" w:rsidRPr="004E4497">
        <w:rPr>
          <w:rFonts w:eastAsia="Times New Roman"/>
          <w:sz w:val="24"/>
          <w:szCs w:val="24"/>
          <w:lang w:eastAsia="ru-RU"/>
        </w:rPr>
        <w:t>для претендентов, проживающи</w:t>
      </w:r>
      <w:r w:rsidRPr="004E4497">
        <w:rPr>
          <w:rFonts w:eastAsia="Times New Roman"/>
          <w:sz w:val="24"/>
          <w:szCs w:val="24"/>
          <w:lang w:eastAsia="ru-RU"/>
        </w:rPr>
        <w:t xml:space="preserve">х в </w:t>
      </w:r>
      <w:r w:rsidR="004158BF" w:rsidRPr="004E4497">
        <w:rPr>
          <w:rFonts w:eastAsia="Times New Roman"/>
          <w:sz w:val="24"/>
          <w:szCs w:val="24"/>
          <w:lang w:eastAsia="ru-RU"/>
        </w:rPr>
        <w:t xml:space="preserve">городе </w:t>
      </w:r>
      <w:r w:rsidRPr="004E4497">
        <w:rPr>
          <w:rFonts w:eastAsia="Times New Roman"/>
          <w:sz w:val="24"/>
          <w:szCs w:val="24"/>
          <w:lang w:eastAsia="ru-RU"/>
        </w:rPr>
        <w:t>Москве и Московской области</w:t>
      </w:r>
      <w:r w:rsidR="00B00DB8" w:rsidRPr="004E4497">
        <w:rPr>
          <w:rStyle w:val="a9"/>
          <w:sz w:val="24"/>
          <w:szCs w:val="24"/>
        </w:rPr>
        <w:footnoteReference w:id="3"/>
      </w:r>
      <w:r w:rsidR="00EB21A3" w:rsidRPr="004E4497">
        <w:rPr>
          <w:sz w:val="24"/>
          <w:szCs w:val="24"/>
        </w:rPr>
        <w:t>;</w:t>
      </w:r>
    </w:p>
    <w:p w:rsidR="00470457" w:rsidRPr="003077A3" w:rsidRDefault="00470457" w:rsidP="00676551">
      <w:pPr>
        <w:pStyle w:val="af0"/>
        <w:numPr>
          <w:ilvl w:val="0"/>
          <w:numId w:val="31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4E4497">
        <w:rPr>
          <w:sz w:val="24"/>
          <w:szCs w:val="24"/>
        </w:rPr>
        <w:t>дистанционно с исп</w:t>
      </w:r>
      <w:r w:rsidR="003077A3" w:rsidRPr="004E4497">
        <w:rPr>
          <w:sz w:val="24"/>
          <w:szCs w:val="24"/>
        </w:rPr>
        <w:t xml:space="preserve">ользованием системы </w:t>
      </w:r>
      <w:proofErr w:type="spellStart"/>
      <w:r w:rsidR="003077A3" w:rsidRPr="004E4497">
        <w:rPr>
          <w:sz w:val="24"/>
          <w:szCs w:val="24"/>
        </w:rPr>
        <w:t>прокторинга</w:t>
      </w:r>
      <w:proofErr w:type="spellEnd"/>
      <w:r w:rsidR="003077A3" w:rsidRPr="004E4497">
        <w:rPr>
          <w:sz w:val="24"/>
          <w:szCs w:val="24"/>
        </w:rPr>
        <w:t xml:space="preserve"> – </w:t>
      </w:r>
      <w:r w:rsidRPr="004E4497">
        <w:rPr>
          <w:sz w:val="24"/>
          <w:szCs w:val="24"/>
        </w:rPr>
        <w:t xml:space="preserve">для </w:t>
      </w:r>
      <w:r w:rsidR="0002750E" w:rsidRPr="004E4497">
        <w:rPr>
          <w:sz w:val="24"/>
          <w:szCs w:val="24"/>
        </w:rPr>
        <w:t>претендентов из других</w:t>
      </w:r>
      <w:r w:rsidR="0002750E">
        <w:rPr>
          <w:sz w:val="24"/>
          <w:szCs w:val="24"/>
        </w:rPr>
        <w:t xml:space="preserve"> регионов</w:t>
      </w:r>
      <w:r w:rsidRPr="003077A3">
        <w:rPr>
          <w:sz w:val="24"/>
          <w:szCs w:val="24"/>
        </w:rPr>
        <w:t>.</w:t>
      </w:r>
    </w:p>
    <w:p w:rsidR="00771100" w:rsidRPr="004E4497" w:rsidRDefault="00771100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  <w:rPr>
          <w:rFonts w:cs="Times New Roman"/>
        </w:rPr>
      </w:pPr>
      <w:r w:rsidRPr="004E4497">
        <w:rPr>
          <w:rFonts w:cs="Times New Roman"/>
        </w:rPr>
        <w:t>Допуск</w:t>
      </w:r>
      <w:r w:rsidR="003B55D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к тестированию осуществляется</w:t>
      </w:r>
      <w:r w:rsidR="00F86529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при</w:t>
      </w:r>
      <w:r w:rsidR="00F86529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наличии</w:t>
      </w:r>
      <w:r w:rsidR="00F86529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у претендента документа, удостоверяющего</w:t>
      </w:r>
      <w:r w:rsidR="003B55D3" w:rsidRPr="004E4497">
        <w:rPr>
          <w:rFonts w:cs="Times New Roman"/>
        </w:rPr>
        <w:t xml:space="preserve"> </w:t>
      </w:r>
      <w:r w:rsidRPr="004E4497">
        <w:rPr>
          <w:rFonts w:cs="Times New Roman"/>
        </w:rPr>
        <w:t>личность.</w:t>
      </w:r>
    </w:p>
    <w:p w:rsidR="00771100" w:rsidRPr="004E4497" w:rsidRDefault="00771100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</w:pPr>
      <w:r w:rsidRPr="004E4497">
        <w:rPr>
          <w:rFonts w:cs="Times New Roman"/>
        </w:rPr>
        <w:t>Присутствие</w:t>
      </w:r>
      <w:r w:rsidRPr="004E4497">
        <w:t xml:space="preserve"> на очном тестировании посторонних лиц, кроме</w:t>
      </w:r>
      <w:r w:rsidR="003B55D3" w:rsidRPr="004E4497">
        <w:t xml:space="preserve"> администратор</w:t>
      </w:r>
      <w:r w:rsidR="007E174A" w:rsidRPr="004E4497">
        <w:t>ов</w:t>
      </w:r>
      <w:r w:rsidR="003B55D3" w:rsidRPr="004E4497">
        <w:t xml:space="preserve"> тестирования и </w:t>
      </w:r>
      <w:r w:rsidRPr="004E4497">
        <w:t xml:space="preserve">наблюдателей от ИПБ России </w:t>
      </w:r>
      <w:r w:rsidR="004B4F74" w:rsidRPr="004E4497">
        <w:t>(</w:t>
      </w:r>
      <w:r w:rsidRPr="004E4497">
        <w:t>ТИПБ</w:t>
      </w:r>
      <w:r w:rsidR="004B4F74" w:rsidRPr="004E4497">
        <w:t>)</w:t>
      </w:r>
      <w:r w:rsidRPr="004E4497">
        <w:t>, не допускается.</w:t>
      </w:r>
    </w:p>
    <w:p w:rsidR="000109D0" w:rsidRPr="004E4497" w:rsidRDefault="000109D0" w:rsidP="00676551">
      <w:pPr>
        <w:pStyle w:val="af0"/>
        <w:numPr>
          <w:ilvl w:val="1"/>
          <w:numId w:val="26"/>
        </w:numPr>
        <w:tabs>
          <w:tab w:val="left" w:pos="1418"/>
        </w:tabs>
        <w:ind w:left="0" w:firstLine="567"/>
        <w:rPr>
          <w:rFonts w:cs="Times New Roman"/>
          <w:sz w:val="24"/>
          <w:szCs w:val="24"/>
        </w:rPr>
      </w:pPr>
      <w:r w:rsidRPr="004E4497">
        <w:rPr>
          <w:sz w:val="24"/>
          <w:szCs w:val="24"/>
        </w:rPr>
        <w:t xml:space="preserve">Претендентам разрешается иметь с собой на </w:t>
      </w:r>
      <w:r w:rsidR="00BE75B8" w:rsidRPr="004E4497">
        <w:rPr>
          <w:sz w:val="24"/>
          <w:szCs w:val="24"/>
        </w:rPr>
        <w:t>тестировании</w:t>
      </w:r>
      <w:r w:rsidRPr="004E4497">
        <w:rPr>
          <w:sz w:val="24"/>
          <w:szCs w:val="24"/>
        </w:rPr>
        <w:t xml:space="preserve"> следующие предметы: ручки, карандаши, линейку, бесшумный калькулятор без функции вывода </w:t>
      </w:r>
      <w:r w:rsidRPr="004E4497">
        <w:rPr>
          <w:sz w:val="24"/>
          <w:szCs w:val="24"/>
        </w:rPr>
        <w:lastRenderedPageBreak/>
        <w:t xml:space="preserve">графического </w:t>
      </w:r>
      <w:r w:rsidR="00BD32BC" w:rsidRPr="004E4497">
        <w:rPr>
          <w:sz w:val="24"/>
          <w:szCs w:val="24"/>
        </w:rPr>
        <w:t xml:space="preserve">содержания </w:t>
      </w:r>
      <w:r w:rsidRPr="004E4497">
        <w:rPr>
          <w:sz w:val="24"/>
          <w:szCs w:val="24"/>
        </w:rPr>
        <w:t xml:space="preserve">на дисплей. На очном </w:t>
      </w:r>
      <w:r w:rsidR="00BE75B8" w:rsidRPr="004E4497">
        <w:rPr>
          <w:sz w:val="24"/>
          <w:szCs w:val="24"/>
        </w:rPr>
        <w:t>тестировании</w:t>
      </w:r>
      <w:r w:rsidRPr="004E4497">
        <w:rPr>
          <w:sz w:val="24"/>
          <w:szCs w:val="24"/>
        </w:rPr>
        <w:t xml:space="preserve"> листы для черновых вычислений выдаются администраторами перед началом</w:t>
      </w:r>
      <w:r w:rsidRPr="004E4497">
        <w:t xml:space="preserve"> </w:t>
      </w:r>
      <w:r w:rsidR="00BE75B8" w:rsidRPr="004E4497">
        <w:rPr>
          <w:sz w:val="24"/>
          <w:szCs w:val="24"/>
        </w:rPr>
        <w:t>тестирования</w:t>
      </w:r>
      <w:r w:rsidRPr="004E4497">
        <w:rPr>
          <w:sz w:val="24"/>
          <w:szCs w:val="24"/>
        </w:rPr>
        <w:t xml:space="preserve">. </w:t>
      </w:r>
    </w:p>
    <w:p w:rsidR="00771100" w:rsidRPr="00947083" w:rsidRDefault="00771100" w:rsidP="00676551">
      <w:pPr>
        <w:pStyle w:val="a4"/>
        <w:numPr>
          <w:ilvl w:val="1"/>
          <w:numId w:val="26"/>
        </w:numPr>
        <w:spacing w:before="0" w:after="0"/>
        <w:ind w:left="0" w:firstLine="567"/>
        <w:jc w:val="both"/>
      </w:pPr>
      <w:r w:rsidRPr="00C57EDD">
        <w:rPr>
          <w:rFonts w:cs="Times New Roman"/>
        </w:rPr>
        <w:t>Претендентам на</w:t>
      </w:r>
      <w:r w:rsidR="004B4F74" w:rsidRPr="00C57EDD">
        <w:rPr>
          <w:rFonts w:cs="Times New Roman"/>
        </w:rPr>
        <w:t xml:space="preserve"> тестировании</w:t>
      </w:r>
      <w:r w:rsidRPr="00C57EDD">
        <w:rPr>
          <w:rFonts w:cs="Times New Roman"/>
        </w:rPr>
        <w:t xml:space="preserve"> запрещаетс</w:t>
      </w:r>
      <w:r w:rsidRPr="008453E7">
        <w:rPr>
          <w:rFonts w:cs="Times New Roman"/>
        </w:rPr>
        <w:t>я</w:t>
      </w:r>
      <w:r w:rsidRPr="00947083">
        <w:t>:</w:t>
      </w:r>
    </w:p>
    <w:p w:rsidR="00771100" w:rsidRPr="00947083" w:rsidRDefault="00771100" w:rsidP="00676551">
      <w:pPr>
        <w:numPr>
          <w:ilvl w:val="1"/>
          <w:numId w:val="24"/>
        </w:numPr>
        <w:tabs>
          <w:tab w:val="clear" w:pos="972"/>
          <w:tab w:val="left" w:pos="851"/>
        </w:tabs>
        <w:ind w:left="0" w:firstLine="567"/>
        <w:contextualSpacing/>
        <w:rPr>
          <w:sz w:val="24"/>
          <w:szCs w:val="24"/>
        </w:rPr>
      </w:pPr>
      <w:r w:rsidRPr="00947083">
        <w:rPr>
          <w:sz w:val="24"/>
          <w:szCs w:val="24"/>
        </w:rPr>
        <w:t>вести переговоры;</w:t>
      </w:r>
    </w:p>
    <w:p w:rsidR="00771100" w:rsidRPr="00947083" w:rsidRDefault="00771100" w:rsidP="00676551">
      <w:pPr>
        <w:numPr>
          <w:ilvl w:val="1"/>
          <w:numId w:val="24"/>
        </w:numPr>
        <w:tabs>
          <w:tab w:val="clear" w:pos="972"/>
          <w:tab w:val="left" w:pos="851"/>
        </w:tabs>
        <w:ind w:left="0" w:firstLine="567"/>
        <w:contextualSpacing/>
        <w:rPr>
          <w:sz w:val="24"/>
          <w:szCs w:val="24"/>
        </w:rPr>
      </w:pPr>
      <w:r w:rsidRPr="00947083">
        <w:rPr>
          <w:sz w:val="24"/>
          <w:szCs w:val="24"/>
        </w:rPr>
        <w:t>пользоваться средствами связи и иными электронными средствами;</w:t>
      </w:r>
    </w:p>
    <w:p w:rsidR="00771100" w:rsidRPr="00947083" w:rsidRDefault="00771100" w:rsidP="00676551">
      <w:pPr>
        <w:numPr>
          <w:ilvl w:val="1"/>
          <w:numId w:val="24"/>
        </w:numPr>
        <w:tabs>
          <w:tab w:val="clear" w:pos="972"/>
          <w:tab w:val="left" w:pos="851"/>
        </w:tabs>
        <w:ind w:left="0" w:firstLine="567"/>
        <w:contextualSpacing/>
        <w:rPr>
          <w:sz w:val="24"/>
          <w:szCs w:val="24"/>
        </w:rPr>
      </w:pPr>
      <w:r w:rsidRPr="00947083">
        <w:rPr>
          <w:sz w:val="24"/>
          <w:szCs w:val="24"/>
        </w:rPr>
        <w:t xml:space="preserve">использовать </w:t>
      </w:r>
      <w:r w:rsidR="00F86529" w:rsidRPr="00947083">
        <w:rPr>
          <w:sz w:val="24"/>
          <w:szCs w:val="24"/>
        </w:rPr>
        <w:t>какие-либо материалы, включая справочную и специальную литературу.</w:t>
      </w:r>
    </w:p>
    <w:p w:rsidR="00771100" w:rsidRPr="00947083" w:rsidRDefault="00771100" w:rsidP="00676551">
      <w:pPr>
        <w:numPr>
          <w:ilvl w:val="1"/>
          <w:numId w:val="24"/>
        </w:numPr>
        <w:tabs>
          <w:tab w:val="clear" w:pos="972"/>
          <w:tab w:val="left" w:pos="851"/>
        </w:tabs>
        <w:ind w:left="0" w:firstLine="567"/>
        <w:contextualSpacing/>
        <w:rPr>
          <w:sz w:val="24"/>
          <w:szCs w:val="24"/>
        </w:rPr>
      </w:pPr>
      <w:r w:rsidRPr="00947083">
        <w:rPr>
          <w:sz w:val="24"/>
          <w:szCs w:val="24"/>
        </w:rPr>
        <w:t xml:space="preserve">запускать параллельно с </w:t>
      </w:r>
      <w:r w:rsidRPr="008453E7">
        <w:rPr>
          <w:sz w:val="24"/>
          <w:szCs w:val="24"/>
        </w:rPr>
        <w:t>программой</w:t>
      </w:r>
      <w:r w:rsidR="004B4F74" w:rsidRPr="008453E7">
        <w:rPr>
          <w:sz w:val="24"/>
          <w:szCs w:val="24"/>
        </w:rPr>
        <w:t xml:space="preserve"> тестирования</w:t>
      </w:r>
      <w:r w:rsidRPr="00947083">
        <w:rPr>
          <w:sz w:val="24"/>
          <w:szCs w:val="24"/>
        </w:rPr>
        <w:t xml:space="preserve"> другие браузеры и программы на компьютере.</w:t>
      </w:r>
    </w:p>
    <w:p w:rsidR="00771100" w:rsidRPr="00947083" w:rsidRDefault="00771100" w:rsidP="00676551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sz w:val="24"/>
          <w:szCs w:val="24"/>
        </w:rPr>
      </w:pPr>
      <w:r w:rsidRPr="00947083">
        <w:rPr>
          <w:sz w:val="24"/>
          <w:szCs w:val="24"/>
        </w:rPr>
        <w:t xml:space="preserve">При нарушении указанных правил </w:t>
      </w:r>
      <w:r w:rsidR="007E174A">
        <w:rPr>
          <w:sz w:val="24"/>
          <w:szCs w:val="24"/>
        </w:rPr>
        <w:t>администраторы</w:t>
      </w:r>
      <w:r w:rsidR="002E7F08" w:rsidRPr="00947083">
        <w:rPr>
          <w:sz w:val="24"/>
          <w:szCs w:val="24"/>
        </w:rPr>
        <w:t xml:space="preserve"> тестирования</w:t>
      </w:r>
      <w:r w:rsidRPr="00947083">
        <w:rPr>
          <w:sz w:val="24"/>
          <w:szCs w:val="24"/>
        </w:rPr>
        <w:t xml:space="preserve"> вправе:</w:t>
      </w:r>
    </w:p>
    <w:p w:rsidR="00771100" w:rsidRPr="00947083" w:rsidRDefault="00771100" w:rsidP="00676551">
      <w:pPr>
        <w:numPr>
          <w:ilvl w:val="1"/>
          <w:numId w:val="24"/>
        </w:numPr>
        <w:tabs>
          <w:tab w:val="clear" w:pos="972"/>
          <w:tab w:val="left" w:pos="851"/>
        </w:tabs>
        <w:ind w:left="0" w:firstLine="567"/>
        <w:contextualSpacing/>
        <w:rPr>
          <w:sz w:val="24"/>
          <w:szCs w:val="24"/>
        </w:rPr>
      </w:pPr>
      <w:r w:rsidRPr="00947083">
        <w:rPr>
          <w:sz w:val="24"/>
          <w:szCs w:val="24"/>
        </w:rPr>
        <w:t>принять решение об удалении</w:t>
      </w:r>
      <w:r w:rsidR="00F86529" w:rsidRPr="00947083">
        <w:rPr>
          <w:sz w:val="24"/>
          <w:szCs w:val="24"/>
        </w:rPr>
        <w:t xml:space="preserve"> с тестирования</w:t>
      </w:r>
      <w:r w:rsidRPr="00947083">
        <w:rPr>
          <w:sz w:val="24"/>
          <w:szCs w:val="24"/>
        </w:rPr>
        <w:t xml:space="preserve"> нарушителя, который в этом случае считается не сдавшим </w:t>
      </w:r>
      <w:r w:rsidR="002E7F08" w:rsidRPr="00947083">
        <w:rPr>
          <w:sz w:val="24"/>
          <w:szCs w:val="24"/>
        </w:rPr>
        <w:t>тестирование</w:t>
      </w:r>
      <w:r w:rsidRPr="00947083">
        <w:rPr>
          <w:sz w:val="24"/>
          <w:szCs w:val="24"/>
        </w:rPr>
        <w:t>;</w:t>
      </w:r>
    </w:p>
    <w:p w:rsidR="00771100" w:rsidRPr="004B4F74" w:rsidRDefault="00771100" w:rsidP="00676551">
      <w:pPr>
        <w:numPr>
          <w:ilvl w:val="1"/>
          <w:numId w:val="24"/>
        </w:numPr>
        <w:tabs>
          <w:tab w:val="clear" w:pos="972"/>
          <w:tab w:val="left" w:pos="851"/>
        </w:tabs>
        <w:ind w:left="0" w:firstLine="567"/>
        <w:contextualSpacing/>
        <w:rPr>
          <w:sz w:val="24"/>
          <w:szCs w:val="24"/>
        </w:rPr>
      </w:pPr>
      <w:r w:rsidRPr="00947083">
        <w:rPr>
          <w:sz w:val="24"/>
          <w:szCs w:val="24"/>
        </w:rPr>
        <w:t xml:space="preserve">при проведении </w:t>
      </w:r>
      <w:r w:rsidR="00F86529" w:rsidRPr="00947083">
        <w:rPr>
          <w:sz w:val="24"/>
          <w:szCs w:val="24"/>
        </w:rPr>
        <w:t>тестирования</w:t>
      </w:r>
      <w:r w:rsidRPr="00947083">
        <w:rPr>
          <w:sz w:val="24"/>
          <w:szCs w:val="24"/>
        </w:rPr>
        <w:t xml:space="preserve"> с применением дистанционной формы контроля аннулировать его результаты.</w:t>
      </w:r>
    </w:p>
    <w:p w:rsidR="00771100" w:rsidRPr="007E174A" w:rsidRDefault="00771100" w:rsidP="00676551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b/>
          <w:sz w:val="24"/>
          <w:szCs w:val="24"/>
        </w:rPr>
      </w:pPr>
      <w:r w:rsidRPr="007E174A">
        <w:rPr>
          <w:b/>
          <w:sz w:val="24"/>
          <w:szCs w:val="24"/>
        </w:rPr>
        <w:t xml:space="preserve">Структура </w:t>
      </w:r>
      <w:r w:rsidR="0016022E" w:rsidRPr="007E174A">
        <w:rPr>
          <w:b/>
          <w:sz w:val="24"/>
          <w:szCs w:val="24"/>
        </w:rPr>
        <w:t>тестирования</w:t>
      </w:r>
      <w:r w:rsidRPr="007E174A">
        <w:rPr>
          <w:b/>
          <w:sz w:val="24"/>
          <w:szCs w:val="24"/>
        </w:rPr>
        <w:t xml:space="preserve"> и критерии оценки:</w:t>
      </w:r>
    </w:p>
    <w:p w:rsidR="007E174A" w:rsidRPr="007E174A" w:rsidRDefault="0016022E" w:rsidP="00676551">
      <w:pPr>
        <w:pStyle w:val="af0"/>
        <w:numPr>
          <w:ilvl w:val="2"/>
          <w:numId w:val="26"/>
        </w:numPr>
        <w:ind w:left="0" w:firstLine="566"/>
        <w:rPr>
          <w:rFonts w:eastAsia="Times New Roman"/>
          <w:sz w:val="24"/>
          <w:szCs w:val="24"/>
        </w:rPr>
      </w:pPr>
      <w:r w:rsidRPr="008453E7">
        <w:rPr>
          <w:rFonts w:eastAsia="Times New Roman"/>
          <w:sz w:val="24"/>
          <w:szCs w:val="24"/>
        </w:rPr>
        <w:t xml:space="preserve">Тестирование </w:t>
      </w:r>
      <w:r w:rsidR="00771100" w:rsidRPr="008453E7">
        <w:rPr>
          <w:rFonts w:eastAsia="Times New Roman"/>
          <w:sz w:val="24"/>
          <w:szCs w:val="24"/>
        </w:rPr>
        <w:t xml:space="preserve">с целью получения </w:t>
      </w:r>
      <w:r w:rsidR="00771100" w:rsidRPr="008453E7">
        <w:rPr>
          <w:rFonts w:eastAsia="Times New Roman"/>
          <w:i/>
          <w:sz w:val="24"/>
          <w:szCs w:val="24"/>
        </w:rPr>
        <w:t xml:space="preserve">аттестатов </w:t>
      </w:r>
      <w:r w:rsidR="00316593" w:rsidRPr="008453E7">
        <w:rPr>
          <w:rFonts w:eastAsia="Times New Roman"/>
          <w:i/>
          <w:sz w:val="24"/>
          <w:szCs w:val="24"/>
        </w:rPr>
        <w:t xml:space="preserve">специалистов </w:t>
      </w:r>
      <w:r w:rsidR="00316593" w:rsidRPr="008453E7">
        <w:rPr>
          <w:i/>
          <w:sz w:val="24"/>
          <w:szCs w:val="24"/>
        </w:rPr>
        <w:t xml:space="preserve">в области управления эффективностью операций </w:t>
      </w:r>
      <w:r w:rsidR="00316593" w:rsidRPr="008453E7">
        <w:rPr>
          <w:sz w:val="24"/>
          <w:szCs w:val="24"/>
        </w:rPr>
        <w:t>и</w:t>
      </w:r>
      <w:r w:rsidR="00316593" w:rsidRPr="008453E7">
        <w:rPr>
          <w:i/>
          <w:sz w:val="24"/>
          <w:szCs w:val="24"/>
        </w:rPr>
        <w:t xml:space="preserve"> в области управления эффективностью бизнеса </w:t>
      </w:r>
      <w:r w:rsidR="00771100" w:rsidRPr="008453E7">
        <w:rPr>
          <w:rFonts w:eastAsia="Times New Roman"/>
          <w:sz w:val="24"/>
          <w:szCs w:val="24"/>
        </w:rPr>
        <w:t>включают в себя по 60 вопросов.</w:t>
      </w:r>
      <w:r w:rsidR="00B07415" w:rsidRPr="008453E7">
        <w:rPr>
          <w:sz w:val="24"/>
          <w:szCs w:val="24"/>
        </w:rPr>
        <w:t xml:space="preserve"> </w:t>
      </w:r>
    </w:p>
    <w:p w:rsidR="00771100" w:rsidRPr="004E4497" w:rsidRDefault="00771100" w:rsidP="00E0779D">
      <w:pPr>
        <w:pStyle w:val="af0"/>
        <w:numPr>
          <w:ilvl w:val="3"/>
          <w:numId w:val="26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0779D">
        <w:rPr>
          <w:sz w:val="24"/>
          <w:szCs w:val="24"/>
        </w:rPr>
        <w:t xml:space="preserve">Один вопрос оценивается в 2,5 балла. Максимально возможное количество </w:t>
      </w:r>
      <w:r w:rsidRPr="004E4497">
        <w:rPr>
          <w:sz w:val="24"/>
          <w:szCs w:val="24"/>
        </w:rPr>
        <w:t xml:space="preserve">баллов – 150, для успешной сдачи </w:t>
      </w:r>
      <w:r w:rsidR="0016022E" w:rsidRPr="004E4497">
        <w:rPr>
          <w:sz w:val="24"/>
          <w:szCs w:val="24"/>
        </w:rPr>
        <w:t>тестирования</w:t>
      </w:r>
      <w:r w:rsidRPr="004E4497">
        <w:rPr>
          <w:sz w:val="24"/>
          <w:szCs w:val="24"/>
        </w:rPr>
        <w:t xml:space="preserve"> необходимо набрать не менее 100 баллов. </w:t>
      </w:r>
    </w:p>
    <w:p w:rsidR="00316593" w:rsidRPr="004E4497" w:rsidRDefault="00316593" w:rsidP="00676551">
      <w:pPr>
        <w:pStyle w:val="af0"/>
        <w:numPr>
          <w:ilvl w:val="2"/>
          <w:numId w:val="26"/>
        </w:numPr>
        <w:tabs>
          <w:tab w:val="left" w:pos="993"/>
        </w:tabs>
        <w:ind w:left="0" w:firstLine="566"/>
        <w:rPr>
          <w:rFonts w:eastAsia="Times New Roman"/>
          <w:i/>
          <w:color w:val="FF0000"/>
          <w:sz w:val="24"/>
          <w:szCs w:val="24"/>
        </w:rPr>
      </w:pPr>
      <w:r w:rsidRPr="004E4497">
        <w:rPr>
          <w:rFonts w:eastAsia="Times New Roman"/>
          <w:sz w:val="24"/>
          <w:szCs w:val="24"/>
        </w:rPr>
        <w:t xml:space="preserve">Тестирование с целью получения </w:t>
      </w:r>
      <w:r w:rsidRPr="004E4497">
        <w:rPr>
          <w:rFonts w:eastAsia="Times New Roman"/>
          <w:i/>
          <w:sz w:val="24"/>
          <w:szCs w:val="24"/>
        </w:rPr>
        <w:t xml:space="preserve">аттестата руководителя </w:t>
      </w:r>
      <w:r w:rsidR="00CF3F4A" w:rsidRPr="004E4497">
        <w:rPr>
          <w:rFonts w:eastAsia="Times New Roman"/>
          <w:i/>
          <w:sz w:val="24"/>
          <w:szCs w:val="24"/>
        </w:rPr>
        <w:t>по</w:t>
      </w:r>
      <w:r w:rsidRPr="004E4497">
        <w:rPr>
          <w:rFonts w:eastAsia="Times New Roman"/>
          <w:i/>
          <w:sz w:val="24"/>
          <w:szCs w:val="24"/>
        </w:rPr>
        <w:t xml:space="preserve"> комплексно</w:t>
      </w:r>
      <w:r w:rsidR="00CF3F4A" w:rsidRPr="004E4497">
        <w:rPr>
          <w:rFonts w:eastAsia="Times New Roman"/>
          <w:i/>
          <w:sz w:val="24"/>
          <w:szCs w:val="24"/>
        </w:rPr>
        <w:t>му</w:t>
      </w:r>
      <w:r w:rsidRPr="004E4497">
        <w:rPr>
          <w:rFonts w:eastAsia="Times New Roman"/>
          <w:i/>
          <w:sz w:val="24"/>
          <w:szCs w:val="24"/>
        </w:rPr>
        <w:t xml:space="preserve"> управлени</w:t>
      </w:r>
      <w:r w:rsidR="00CF3F4A" w:rsidRPr="004E4497">
        <w:rPr>
          <w:rFonts w:eastAsia="Times New Roman"/>
          <w:i/>
          <w:sz w:val="24"/>
          <w:szCs w:val="24"/>
        </w:rPr>
        <w:t xml:space="preserve">ю </w:t>
      </w:r>
      <w:r w:rsidRPr="004E4497">
        <w:rPr>
          <w:rFonts w:eastAsia="Times New Roman"/>
          <w:i/>
          <w:sz w:val="24"/>
          <w:szCs w:val="24"/>
        </w:rPr>
        <w:t>эффективностью бизнеса</w:t>
      </w:r>
      <w:r w:rsidRPr="004E4497">
        <w:rPr>
          <w:rFonts w:eastAsia="Times New Roman"/>
          <w:sz w:val="24"/>
          <w:szCs w:val="24"/>
        </w:rPr>
        <w:t xml:space="preserve"> представляет собой ситуационный экзамен</w:t>
      </w:r>
      <w:r w:rsidRPr="004E4497">
        <w:rPr>
          <w:rStyle w:val="a9"/>
          <w:rFonts w:eastAsia="Times New Roman"/>
          <w:sz w:val="24"/>
          <w:szCs w:val="24"/>
        </w:rPr>
        <w:footnoteReference w:id="4"/>
      </w:r>
      <w:r w:rsidRPr="004E4497">
        <w:rPr>
          <w:rFonts w:eastAsia="Times New Roman"/>
          <w:sz w:val="24"/>
          <w:szCs w:val="24"/>
        </w:rPr>
        <w:t>.</w:t>
      </w:r>
    </w:p>
    <w:p w:rsidR="00730A30" w:rsidRPr="004E4497" w:rsidRDefault="00730A30" w:rsidP="00E0779D">
      <w:pPr>
        <w:pStyle w:val="af0"/>
        <w:numPr>
          <w:ilvl w:val="3"/>
          <w:numId w:val="26"/>
        </w:numPr>
        <w:tabs>
          <w:tab w:val="left" w:pos="1560"/>
        </w:tabs>
        <w:ind w:left="0" w:firstLine="567"/>
        <w:rPr>
          <w:rFonts w:eastAsia="Times New Roman"/>
          <w:sz w:val="24"/>
          <w:szCs w:val="24"/>
        </w:rPr>
      </w:pPr>
      <w:r w:rsidRPr="004E4497">
        <w:rPr>
          <w:rFonts w:eastAsia="Times New Roman"/>
          <w:sz w:val="24"/>
          <w:szCs w:val="24"/>
        </w:rPr>
        <w:t>Максимально возможное количество баллов – 150, для успешной сдачи тестирования необходимо набрать не менее 80 баллов.</w:t>
      </w:r>
    </w:p>
    <w:p w:rsidR="007E174A" w:rsidRPr="004E4497" w:rsidRDefault="007E174A" w:rsidP="00DE50FB">
      <w:pPr>
        <w:pStyle w:val="af0"/>
        <w:numPr>
          <w:ilvl w:val="1"/>
          <w:numId w:val="26"/>
        </w:numPr>
        <w:tabs>
          <w:tab w:val="left" w:pos="0"/>
          <w:tab w:val="left" w:pos="1276"/>
        </w:tabs>
        <w:ind w:left="0" w:firstLine="567"/>
        <w:rPr>
          <w:rFonts w:eastAsia="Times New Roman"/>
          <w:sz w:val="24"/>
          <w:szCs w:val="24"/>
        </w:rPr>
      </w:pPr>
      <w:r w:rsidRPr="004E4497">
        <w:rPr>
          <w:rFonts w:eastAsia="Times New Roman"/>
          <w:sz w:val="24"/>
          <w:szCs w:val="24"/>
        </w:rPr>
        <w:t xml:space="preserve">Продолжительность </w:t>
      </w:r>
      <w:r w:rsidR="00BD32BC" w:rsidRPr="004E4497">
        <w:rPr>
          <w:rFonts w:eastAsia="Times New Roman"/>
          <w:sz w:val="24"/>
          <w:szCs w:val="24"/>
        </w:rPr>
        <w:t>тестирования</w:t>
      </w:r>
      <w:r w:rsidRPr="004E4497">
        <w:rPr>
          <w:rFonts w:eastAsia="Times New Roman"/>
          <w:sz w:val="24"/>
          <w:szCs w:val="24"/>
        </w:rPr>
        <w:t xml:space="preserve"> – 90 минут.</w:t>
      </w:r>
      <w:r w:rsidR="00435F92" w:rsidRPr="004E4497">
        <w:rPr>
          <w:rFonts w:eastAsia="Times New Roman"/>
          <w:sz w:val="24"/>
          <w:szCs w:val="24"/>
        </w:rPr>
        <w:t xml:space="preserve"> Дополнительно отводится 15 минут для ознакомления с интерфейсом </w:t>
      </w:r>
      <w:r w:rsidR="00BD32BC" w:rsidRPr="004E4497">
        <w:rPr>
          <w:rFonts w:eastAsia="Times New Roman"/>
          <w:sz w:val="24"/>
          <w:szCs w:val="24"/>
        </w:rPr>
        <w:t>тестирования</w:t>
      </w:r>
      <w:r w:rsidR="00435F92" w:rsidRPr="004E4497">
        <w:rPr>
          <w:rFonts w:eastAsia="Times New Roman"/>
          <w:sz w:val="24"/>
          <w:szCs w:val="24"/>
        </w:rPr>
        <w:t>.</w:t>
      </w:r>
    </w:p>
    <w:p w:rsidR="00B07415" w:rsidRPr="004E4497" w:rsidRDefault="00B07415" w:rsidP="00B07415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rFonts w:eastAsia="Times New Roman"/>
          <w:sz w:val="24"/>
          <w:szCs w:val="24"/>
        </w:rPr>
      </w:pPr>
      <w:r w:rsidRPr="004E4497">
        <w:rPr>
          <w:rFonts w:eastAsia="Times New Roman"/>
          <w:sz w:val="24"/>
          <w:szCs w:val="24"/>
        </w:rPr>
        <w:t>Претендент считается успешно сдавшим тестирование, если он получил оценку в соответствии с установленными критериями.</w:t>
      </w:r>
    </w:p>
    <w:p w:rsidR="00B07415" w:rsidRPr="004E4497" w:rsidRDefault="00B07415" w:rsidP="00B07415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rFonts w:eastAsia="Times New Roman"/>
          <w:sz w:val="24"/>
          <w:szCs w:val="24"/>
        </w:rPr>
      </w:pPr>
      <w:r w:rsidRPr="004E4497">
        <w:rPr>
          <w:rFonts w:eastAsia="Times New Roman"/>
          <w:sz w:val="24"/>
          <w:szCs w:val="24"/>
        </w:rPr>
        <w:t xml:space="preserve">По окончании тестирования </w:t>
      </w:r>
      <w:r w:rsidR="00F059DF" w:rsidRPr="004E4497">
        <w:rPr>
          <w:rFonts w:eastAsia="Times New Roman"/>
          <w:sz w:val="24"/>
          <w:szCs w:val="24"/>
        </w:rPr>
        <w:t xml:space="preserve">его предварительные </w:t>
      </w:r>
      <w:r w:rsidRPr="004E4497">
        <w:rPr>
          <w:rFonts w:eastAsia="Times New Roman"/>
          <w:sz w:val="24"/>
          <w:szCs w:val="24"/>
        </w:rPr>
        <w:t>резул</w:t>
      </w:r>
      <w:r w:rsidR="0023319B" w:rsidRPr="004E4497">
        <w:rPr>
          <w:rFonts w:eastAsia="Times New Roman"/>
          <w:sz w:val="24"/>
          <w:szCs w:val="24"/>
        </w:rPr>
        <w:t xml:space="preserve">ьтаты подводятся автоматически. </w:t>
      </w:r>
      <w:r w:rsidRPr="004E4497">
        <w:rPr>
          <w:rFonts w:eastAsia="Times New Roman"/>
          <w:sz w:val="24"/>
          <w:szCs w:val="24"/>
        </w:rPr>
        <w:t>Окончательны</w:t>
      </w:r>
      <w:r w:rsidR="00F059DF" w:rsidRPr="004E4497">
        <w:rPr>
          <w:rFonts w:eastAsia="Times New Roman"/>
          <w:sz w:val="24"/>
          <w:szCs w:val="24"/>
        </w:rPr>
        <w:t xml:space="preserve">е </w:t>
      </w:r>
      <w:r w:rsidRPr="004E4497">
        <w:rPr>
          <w:rFonts w:eastAsia="Times New Roman"/>
          <w:sz w:val="24"/>
          <w:szCs w:val="24"/>
        </w:rPr>
        <w:t>результат</w:t>
      </w:r>
      <w:r w:rsidR="00F059DF" w:rsidRPr="004E4497">
        <w:rPr>
          <w:rFonts w:eastAsia="Times New Roman"/>
          <w:sz w:val="24"/>
          <w:szCs w:val="24"/>
        </w:rPr>
        <w:t>ы тестирования</w:t>
      </w:r>
      <w:r w:rsidRPr="004E4497">
        <w:rPr>
          <w:rFonts w:eastAsia="Times New Roman"/>
          <w:sz w:val="24"/>
          <w:szCs w:val="24"/>
        </w:rPr>
        <w:t xml:space="preserve"> </w:t>
      </w:r>
      <w:r w:rsidR="00F059DF" w:rsidRPr="004E4497">
        <w:rPr>
          <w:rFonts w:eastAsia="Times New Roman"/>
          <w:sz w:val="24"/>
          <w:szCs w:val="24"/>
        </w:rPr>
        <w:t xml:space="preserve">доводятся до сведения претендентов по </w:t>
      </w:r>
      <w:proofErr w:type="gramStart"/>
      <w:r w:rsidR="00F059DF" w:rsidRPr="004E4497">
        <w:rPr>
          <w:rFonts w:eastAsia="Times New Roman"/>
          <w:sz w:val="24"/>
          <w:szCs w:val="24"/>
        </w:rPr>
        <w:t>истечении</w:t>
      </w:r>
      <w:proofErr w:type="gramEnd"/>
      <w:r w:rsidR="00AE4C55" w:rsidRPr="004E4497">
        <w:rPr>
          <w:rFonts w:eastAsia="Times New Roman"/>
          <w:sz w:val="24"/>
          <w:szCs w:val="24"/>
        </w:rPr>
        <w:t xml:space="preserve"> двух недель после </w:t>
      </w:r>
      <w:r w:rsidR="00F059DF" w:rsidRPr="004E4497">
        <w:rPr>
          <w:rFonts w:eastAsia="Times New Roman"/>
          <w:sz w:val="24"/>
          <w:szCs w:val="24"/>
        </w:rPr>
        <w:t xml:space="preserve">его </w:t>
      </w:r>
      <w:r w:rsidR="00D35090" w:rsidRPr="004E4497">
        <w:rPr>
          <w:rFonts w:eastAsia="Times New Roman"/>
          <w:sz w:val="24"/>
          <w:szCs w:val="24"/>
        </w:rPr>
        <w:t>проведения</w:t>
      </w:r>
      <w:r w:rsidRPr="004E4497">
        <w:rPr>
          <w:rFonts w:eastAsia="Times New Roman"/>
          <w:sz w:val="24"/>
          <w:szCs w:val="24"/>
        </w:rPr>
        <w:t>.</w:t>
      </w:r>
    </w:p>
    <w:p w:rsidR="00771100" w:rsidRPr="00487848" w:rsidRDefault="00771100" w:rsidP="00B07415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sz w:val="24"/>
          <w:szCs w:val="24"/>
        </w:rPr>
      </w:pPr>
      <w:r w:rsidRPr="00B07415">
        <w:rPr>
          <w:rFonts w:eastAsia="Times New Roman"/>
          <w:sz w:val="24"/>
          <w:szCs w:val="24"/>
        </w:rPr>
        <w:t xml:space="preserve">Претендент, успешно сдавший </w:t>
      </w:r>
      <w:r w:rsidR="00F86529" w:rsidRPr="00B07415">
        <w:rPr>
          <w:rFonts w:eastAsia="Times New Roman"/>
          <w:sz w:val="24"/>
          <w:szCs w:val="24"/>
        </w:rPr>
        <w:t>тестирование</w:t>
      </w:r>
      <w:r w:rsidRPr="00B07415">
        <w:rPr>
          <w:rFonts w:eastAsia="Times New Roman"/>
          <w:sz w:val="24"/>
          <w:szCs w:val="24"/>
        </w:rPr>
        <w:t>, имеет право получить соответствующи</w:t>
      </w:r>
      <w:r w:rsidRPr="00487848">
        <w:rPr>
          <w:sz w:val="24"/>
          <w:szCs w:val="24"/>
        </w:rPr>
        <w:t xml:space="preserve">й аттестат ИПБ России. </w:t>
      </w:r>
    </w:p>
    <w:p w:rsidR="00316593" w:rsidRPr="00A77102" w:rsidRDefault="00316593" w:rsidP="00B07415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rFonts w:eastAsia="Times New Roman"/>
          <w:sz w:val="24"/>
          <w:szCs w:val="24"/>
        </w:rPr>
      </w:pPr>
      <w:r w:rsidRPr="00A77102">
        <w:rPr>
          <w:rFonts w:eastAsia="Times New Roman"/>
          <w:sz w:val="24"/>
          <w:szCs w:val="24"/>
        </w:rPr>
        <w:t xml:space="preserve">Апелляция результатов </w:t>
      </w:r>
      <w:r w:rsidR="0023319B" w:rsidRPr="00A77102">
        <w:rPr>
          <w:rFonts w:eastAsia="Times New Roman"/>
          <w:sz w:val="24"/>
          <w:szCs w:val="24"/>
        </w:rPr>
        <w:t>тестирования</w:t>
      </w:r>
      <w:r w:rsidRPr="00A77102">
        <w:rPr>
          <w:rFonts w:eastAsia="Times New Roman"/>
          <w:sz w:val="24"/>
          <w:szCs w:val="24"/>
        </w:rPr>
        <w:t xml:space="preserve"> осуществляется исключительно в части  процедуры проведения </w:t>
      </w:r>
      <w:r w:rsidR="0023319B" w:rsidRPr="00A77102">
        <w:rPr>
          <w:rFonts w:eastAsia="Times New Roman"/>
          <w:sz w:val="24"/>
          <w:szCs w:val="24"/>
        </w:rPr>
        <w:t>тестирования</w:t>
      </w:r>
      <w:r w:rsidRPr="00A77102">
        <w:rPr>
          <w:rFonts w:eastAsia="Times New Roman"/>
          <w:sz w:val="24"/>
          <w:szCs w:val="24"/>
        </w:rPr>
        <w:t>.</w:t>
      </w:r>
    </w:p>
    <w:p w:rsidR="00771100" w:rsidRPr="00A77102" w:rsidRDefault="00771100" w:rsidP="00B07415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sz w:val="24"/>
          <w:szCs w:val="24"/>
        </w:rPr>
      </w:pPr>
      <w:r w:rsidRPr="00A77102">
        <w:rPr>
          <w:rFonts w:eastAsia="Times New Roman"/>
          <w:sz w:val="24"/>
          <w:szCs w:val="24"/>
        </w:rPr>
        <w:t>Претендент</w:t>
      </w:r>
      <w:r w:rsidRPr="00A77102">
        <w:rPr>
          <w:sz w:val="24"/>
          <w:szCs w:val="24"/>
        </w:rPr>
        <w:t xml:space="preserve">, не сдавший </w:t>
      </w:r>
      <w:r w:rsidR="00F86529" w:rsidRPr="00A77102">
        <w:rPr>
          <w:sz w:val="24"/>
          <w:szCs w:val="24"/>
        </w:rPr>
        <w:t>тестирование</w:t>
      </w:r>
      <w:r w:rsidRPr="00A77102">
        <w:rPr>
          <w:sz w:val="24"/>
          <w:szCs w:val="24"/>
        </w:rPr>
        <w:t xml:space="preserve">, имеет право на его </w:t>
      </w:r>
      <w:r w:rsidR="004158BF" w:rsidRPr="00A77102">
        <w:rPr>
          <w:sz w:val="24"/>
          <w:szCs w:val="24"/>
        </w:rPr>
        <w:t xml:space="preserve">пересдачу </w:t>
      </w:r>
      <w:r w:rsidRPr="00A77102">
        <w:rPr>
          <w:sz w:val="24"/>
          <w:szCs w:val="24"/>
        </w:rPr>
        <w:t>в одну из следующих сессий</w:t>
      </w:r>
      <w:r w:rsidR="00DE7F42" w:rsidRPr="00A77102">
        <w:rPr>
          <w:sz w:val="24"/>
          <w:szCs w:val="24"/>
        </w:rPr>
        <w:t xml:space="preserve"> при условии уплаты </w:t>
      </w:r>
      <w:r w:rsidR="00DE7F42" w:rsidRPr="00A77102">
        <w:rPr>
          <w:rFonts w:eastAsia="Times New Roman"/>
          <w:sz w:val="24"/>
          <w:szCs w:val="24"/>
        </w:rPr>
        <w:t>сбора</w:t>
      </w:r>
      <w:r w:rsidR="00751A9D" w:rsidRPr="00A77102">
        <w:rPr>
          <w:rFonts w:eastAsia="Times New Roman"/>
          <w:sz w:val="24"/>
          <w:szCs w:val="24"/>
        </w:rPr>
        <w:t xml:space="preserve"> за администрирование контрольных процедур</w:t>
      </w:r>
      <w:r w:rsidR="00DE7F42" w:rsidRPr="00A77102">
        <w:rPr>
          <w:rFonts w:eastAsia="Times New Roman"/>
          <w:sz w:val="24"/>
          <w:szCs w:val="24"/>
        </w:rPr>
        <w:t>.</w:t>
      </w:r>
    </w:p>
    <w:p w:rsidR="00771100" w:rsidRPr="00F86529" w:rsidRDefault="00771100" w:rsidP="00B07415">
      <w:pPr>
        <w:pStyle w:val="2"/>
        <w:numPr>
          <w:ilvl w:val="0"/>
          <w:numId w:val="26"/>
        </w:numPr>
        <w:jc w:val="center"/>
        <w:rPr>
          <w:rFonts w:ascii="Times New Roman" w:hAnsi="Times New Roman" w:cs="Times New Roman"/>
          <w:sz w:val="24"/>
          <w:szCs w:val="24"/>
        </w:rPr>
      </w:pPr>
      <w:bookmarkStart w:id="4" w:name="OLE_LINK9"/>
      <w:bookmarkStart w:id="5" w:name="OLE_LINK10"/>
      <w:r w:rsidRPr="00DE7F42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bookmarkEnd w:id="4"/>
    <w:bookmarkEnd w:id="5"/>
    <w:p w:rsidR="00EC7361" w:rsidRPr="00B07415" w:rsidRDefault="00EC7361" w:rsidP="00B07415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rFonts w:eastAsia="Times New Roman"/>
          <w:sz w:val="24"/>
          <w:szCs w:val="24"/>
        </w:rPr>
      </w:pPr>
      <w:r w:rsidRPr="00B07415">
        <w:rPr>
          <w:rFonts w:eastAsia="Times New Roman"/>
          <w:sz w:val="24"/>
          <w:szCs w:val="24"/>
        </w:rPr>
        <w:t>При успешной сдаче тестирования на</w:t>
      </w:r>
      <w:r w:rsidR="00B07415">
        <w:rPr>
          <w:rFonts w:eastAsia="Times New Roman"/>
          <w:sz w:val="24"/>
          <w:szCs w:val="24"/>
        </w:rPr>
        <w:t xml:space="preserve"> </w:t>
      </w:r>
      <w:r w:rsidRPr="00B07415">
        <w:rPr>
          <w:rFonts w:eastAsia="Times New Roman"/>
          <w:sz w:val="24"/>
          <w:szCs w:val="24"/>
        </w:rPr>
        <w:t xml:space="preserve">основании решения Президентского совета ИПБ России выдаются соответствующие </w:t>
      </w:r>
      <w:r w:rsidR="002B30EE" w:rsidRPr="008453E7">
        <w:rPr>
          <w:rFonts w:eastAsia="Times New Roman"/>
          <w:sz w:val="24"/>
          <w:szCs w:val="24"/>
        </w:rPr>
        <w:t>аттестаты</w:t>
      </w:r>
      <w:r w:rsidRPr="00B07415">
        <w:rPr>
          <w:rFonts w:eastAsia="Times New Roman"/>
          <w:sz w:val="24"/>
          <w:szCs w:val="24"/>
        </w:rPr>
        <w:t xml:space="preserve"> ИПБ России.</w:t>
      </w:r>
    </w:p>
    <w:p w:rsidR="00F86529" w:rsidRPr="00B07415" w:rsidRDefault="00F86529" w:rsidP="00B07415">
      <w:pPr>
        <w:numPr>
          <w:ilvl w:val="1"/>
          <w:numId w:val="26"/>
        </w:numPr>
        <w:tabs>
          <w:tab w:val="num" w:pos="1283"/>
        </w:tabs>
        <w:ind w:left="0" w:firstLine="567"/>
        <w:contextualSpacing/>
        <w:rPr>
          <w:rFonts w:eastAsia="Times New Roman"/>
          <w:sz w:val="24"/>
          <w:szCs w:val="24"/>
        </w:rPr>
      </w:pPr>
      <w:r w:rsidRPr="00B07415">
        <w:rPr>
          <w:rFonts w:eastAsia="Times New Roman"/>
          <w:sz w:val="24"/>
          <w:szCs w:val="24"/>
        </w:rPr>
        <w:t>Выдача аттестатов ИПБ России осуществляется в</w:t>
      </w:r>
      <w:r w:rsidR="002B30EE">
        <w:rPr>
          <w:rFonts w:eastAsia="Times New Roman"/>
          <w:sz w:val="24"/>
          <w:szCs w:val="24"/>
        </w:rPr>
        <w:t xml:space="preserve"> </w:t>
      </w:r>
      <w:r w:rsidRPr="00B07415">
        <w:rPr>
          <w:rFonts w:eastAsia="Times New Roman"/>
          <w:sz w:val="24"/>
          <w:szCs w:val="24"/>
        </w:rPr>
        <w:t>соответствии с</w:t>
      </w:r>
      <w:r w:rsidR="002B30EE">
        <w:rPr>
          <w:rFonts w:eastAsia="Times New Roman"/>
          <w:sz w:val="24"/>
          <w:szCs w:val="24"/>
        </w:rPr>
        <w:t xml:space="preserve"> </w:t>
      </w:r>
      <w:hyperlink r:id="rId8" w:history="1">
        <w:r w:rsidRPr="00B07415">
          <w:rPr>
            <w:rFonts w:eastAsia="Times New Roman"/>
            <w:sz w:val="24"/>
            <w:szCs w:val="24"/>
          </w:rPr>
          <w:t>Положением о</w:t>
        </w:r>
        <w:r w:rsidR="002B30EE">
          <w:rPr>
            <w:rFonts w:eastAsia="Times New Roman"/>
            <w:sz w:val="24"/>
            <w:szCs w:val="24"/>
          </w:rPr>
          <w:t xml:space="preserve"> </w:t>
        </w:r>
        <w:r w:rsidRPr="00B07415">
          <w:rPr>
            <w:rFonts w:eastAsia="Times New Roman"/>
            <w:sz w:val="24"/>
            <w:szCs w:val="24"/>
          </w:rPr>
          <w:t>выдаче аттестатов ИПБ России</w:t>
        </w:r>
      </w:hyperlink>
      <w:r w:rsidRPr="00B07415">
        <w:rPr>
          <w:rFonts w:eastAsia="Times New Roman"/>
          <w:sz w:val="24"/>
          <w:szCs w:val="24"/>
        </w:rPr>
        <w:t>.</w:t>
      </w:r>
    </w:p>
    <w:p w:rsidR="003C20FB" w:rsidRPr="00B07415" w:rsidRDefault="003C20FB" w:rsidP="00B07415">
      <w:pPr>
        <w:ind w:left="567" w:firstLine="0"/>
        <w:contextualSpacing/>
        <w:rPr>
          <w:rFonts w:eastAsia="Times New Roman"/>
          <w:sz w:val="24"/>
          <w:szCs w:val="24"/>
        </w:rPr>
      </w:pPr>
    </w:p>
    <w:sectPr w:rsidR="003C20FB" w:rsidRPr="00B07415" w:rsidSect="00B76699">
      <w:footerReference w:type="default" r:id="rId9"/>
      <w:footerReference w:type="first" r:id="rId10"/>
      <w:endnotePr>
        <w:numFmt w:val="decimal"/>
      </w:endnotePr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2767" w:rsidRDefault="00BF2767" w:rsidP="0054797E">
      <w:r>
        <w:separator/>
      </w:r>
    </w:p>
  </w:endnote>
  <w:endnote w:type="continuationSeparator" w:id="0">
    <w:p w:rsidR="00BF2767" w:rsidRDefault="00BF2767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2767" w:rsidRPr="00EC7F93" w:rsidRDefault="00D81994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BF2767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A50ADD">
      <w:rPr>
        <w:rFonts w:cs="Times New Roman"/>
        <w:noProof/>
        <w:sz w:val="24"/>
        <w:szCs w:val="24"/>
      </w:rPr>
      <w:t>3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BF2767" w:rsidRDefault="00D81994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BF2767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A50ADD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2767" w:rsidRDefault="00BF2767" w:rsidP="0054797E">
      <w:r w:rsidRPr="0054797E">
        <w:rPr>
          <w:color w:val="000000"/>
        </w:rPr>
        <w:separator/>
      </w:r>
    </w:p>
  </w:footnote>
  <w:footnote w:type="continuationSeparator" w:id="0">
    <w:p w:rsidR="00BF2767" w:rsidRDefault="00BF2767" w:rsidP="0054797E">
      <w:r>
        <w:continuationSeparator/>
      </w:r>
    </w:p>
  </w:footnote>
  <w:footnote w:id="1">
    <w:p w:rsidR="00BF2767" w:rsidRPr="004E4497" w:rsidRDefault="00BF2767" w:rsidP="00533526">
      <w:pPr>
        <w:pStyle w:val="a5"/>
        <w:jc w:val="both"/>
        <w:rPr>
          <w:rStyle w:val="af2"/>
          <w:rFonts w:eastAsia="Times New Roman"/>
          <w:b w:val="0"/>
          <w:lang w:eastAsia="ru-RU"/>
        </w:rPr>
      </w:pPr>
      <w:r w:rsidRPr="004E4497">
        <w:rPr>
          <w:rStyle w:val="a9"/>
        </w:rPr>
        <w:footnoteRef/>
      </w:r>
      <w:r w:rsidRPr="004E4497">
        <w:t xml:space="preserve"> </w:t>
      </w:r>
      <w:r w:rsidRPr="004E4497">
        <w:rPr>
          <w:rStyle w:val="af2"/>
          <w:rFonts w:ascii="Times New Roman" w:eastAsia="Times New Roman" w:hAnsi="Times New Roman"/>
          <w:b w:val="0"/>
          <w:lang w:eastAsia="ru-RU"/>
        </w:rPr>
        <w:t>Прохождение тестирования возможно после принятия Президентским советом ИПБ России соответствующей программы экзаменов, а также утверждения состава и структуры тестирования</w:t>
      </w:r>
      <w:r w:rsidRPr="004E4497">
        <w:rPr>
          <w:rStyle w:val="af2"/>
          <w:rFonts w:eastAsia="Times New Roman"/>
          <w:b w:val="0"/>
          <w:lang w:eastAsia="ru-RU"/>
        </w:rPr>
        <w:t>.</w:t>
      </w:r>
    </w:p>
  </w:footnote>
  <w:footnote w:id="2">
    <w:p w:rsidR="00BF2767" w:rsidRPr="00B00DB8" w:rsidRDefault="00BF2767" w:rsidP="00B00DB8">
      <w:pPr>
        <w:pStyle w:val="af3"/>
        <w:ind w:firstLine="0"/>
        <w:rPr>
          <w:rFonts w:cs="Times New Roman"/>
        </w:rPr>
      </w:pPr>
      <w:r>
        <w:rPr>
          <w:rStyle w:val="a9"/>
        </w:rPr>
        <w:footnoteRef/>
      </w:r>
      <w:r w:rsidRPr="00E86C83">
        <w:rPr>
          <w:rStyle w:val="af5"/>
        </w:rPr>
        <w:t xml:space="preserve"> </w:t>
      </w:r>
      <w:r w:rsidRPr="00E86C83">
        <w:rPr>
          <w:rFonts w:cs="Times New Roman"/>
        </w:rPr>
        <w:t>Ознакомиться с</w:t>
      </w:r>
      <w:r>
        <w:rPr>
          <w:rFonts w:cs="Times New Roman"/>
        </w:rPr>
        <w:t xml:space="preserve"> </w:t>
      </w:r>
      <w:r w:rsidRPr="00E86C83">
        <w:rPr>
          <w:rFonts w:cs="Times New Roman"/>
        </w:rPr>
        <w:t>имеющейся в</w:t>
      </w:r>
      <w:r>
        <w:rPr>
          <w:rFonts w:cs="Times New Roman"/>
        </w:rPr>
        <w:t xml:space="preserve"> </w:t>
      </w:r>
      <w:r w:rsidRPr="00E86C83">
        <w:rPr>
          <w:rFonts w:cs="Times New Roman"/>
        </w:rPr>
        <w:t xml:space="preserve">ИПБ России информацией </w:t>
      </w:r>
      <w:r>
        <w:rPr>
          <w:rFonts w:cs="Times New Roman"/>
        </w:rPr>
        <w:t>п</w:t>
      </w:r>
      <w:r w:rsidRPr="00E86C83">
        <w:rPr>
          <w:rFonts w:cs="Times New Roman"/>
        </w:rPr>
        <w:t>овышении профессионального уровня и</w:t>
      </w:r>
      <w:r>
        <w:rPr>
          <w:rFonts w:cs="Times New Roman"/>
        </w:rPr>
        <w:t xml:space="preserve"> </w:t>
      </w:r>
      <w:r w:rsidRPr="00E86C83">
        <w:rPr>
          <w:rFonts w:cs="Times New Roman"/>
        </w:rPr>
        <w:t>сведениями об</w:t>
      </w:r>
      <w:r>
        <w:rPr>
          <w:rFonts w:cs="Times New Roman"/>
        </w:rPr>
        <w:t xml:space="preserve"> </w:t>
      </w:r>
      <w:r w:rsidRPr="00E86C83">
        <w:rPr>
          <w:rFonts w:cs="Times New Roman"/>
        </w:rPr>
        <w:t xml:space="preserve">оплате членских взносов можно </w:t>
      </w:r>
      <w:r w:rsidRPr="00C646E2">
        <w:rPr>
          <w:rFonts w:cs="Times New Roman"/>
        </w:rPr>
        <w:t>в личном кабинете на сайте ИПБ России.</w:t>
      </w:r>
    </w:p>
  </w:footnote>
  <w:footnote w:id="3">
    <w:p w:rsidR="00BF2767" w:rsidRPr="004E4497" w:rsidRDefault="00BF2767" w:rsidP="00C646E2">
      <w:pPr>
        <w:pStyle w:val="a5"/>
        <w:jc w:val="both"/>
        <w:rPr>
          <w:rFonts w:ascii="Times New Roman" w:hAnsi="Times New Roman"/>
        </w:rPr>
      </w:pPr>
      <w:r w:rsidRPr="004E4497">
        <w:rPr>
          <w:rStyle w:val="a9"/>
        </w:rPr>
        <w:footnoteRef/>
      </w:r>
      <w:r w:rsidRPr="004E4497">
        <w:rPr>
          <w:color w:val="FF0000"/>
        </w:rPr>
        <w:t xml:space="preserve"> </w:t>
      </w:r>
      <w:r w:rsidRPr="004E4497">
        <w:rPr>
          <w:rStyle w:val="a9"/>
          <w:color w:val="FF0000"/>
        </w:rPr>
        <w:t xml:space="preserve"> </w:t>
      </w:r>
      <w:r w:rsidRPr="004E4497">
        <w:rPr>
          <w:rFonts w:ascii="Times New Roman" w:hAnsi="Times New Roman"/>
        </w:rPr>
        <w:t>Действительные члены ИПБ России, проживающие в других регионах, также могут пройти тестирование в г. Москве в очном формате.</w:t>
      </w:r>
    </w:p>
    <w:p w:rsidR="00BF2767" w:rsidRPr="00B00DB8" w:rsidRDefault="00BF2767">
      <w:pPr>
        <w:pStyle w:val="a5"/>
        <w:rPr>
          <w:rFonts w:ascii="Times New Roman" w:hAnsi="Times New Roman" w:cs="Times New Roman"/>
        </w:rPr>
      </w:pPr>
    </w:p>
  </w:footnote>
  <w:footnote w:id="4">
    <w:p w:rsidR="00BF2767" w:rsidRDefault="00BF2767">
      <w:pPr>
        <w:pStyle w:val="a5"/>
      </w:pPr>
      <w:r w:rsidRPr="00A77102">
        <w:rPr>
          <w:rStyle w:val="a9"/>
        </w:rPr>
        <w:footnoteRef/>
      </w:r>
      <w:r w:rsidRPr="00A77102">
        <w:t xml:space="preserve"> </w:t>
      </w:r>
      <w:r w:rsidRPr="00A77102">
        <w:rPr>
          <w:rFonts w:ascii="Times New Roman" w:hAnsi="Times New Roman" w:cs="Times New Roman"/>
        </w:rPr>
        <w:t>Состав и структура ситуационного экзамена находятся в разработке</w:t>
      </w:r>
      <w:r w:rsidRPr="00A77102"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>
    <w:nsid w:val="14F65323"/>
    <w:multiLevelType w:val="hybridMultilevel"/>
    <w:tmpl w:val="634E0F46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6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7">
    <w:nsid w:val="2B411614"/>
    <w:multiLevelType w:val="multilevel"/>
    <w:tmpl w:val="5600CE0E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8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9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0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1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2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>
    <w:nsid w:val="43D33D3B"/>
    <w:multiLevelType w:val="multilevel"/>
    <w:tmpl w:val="626C4D2E"/>
    <w:lvl w:ilvl="0">
      <w:start w:val="4"/>
      <w:numFmt w:val="decimal"/>
      <w:lvlText w:val="%1"/>
      <w:lvlJc w:val="left"/>
      <w:pPr>
        <w:ind w:left="780" w:hanging="7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80" w:hanging="7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80" w:hanging="78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780" w:hanging="7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45285A1F"/>
    <w:multiLevelType w:val="multilevel"/>
    <w:tmpl w:val="27B6F2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i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6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8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9">
    <w:nsid w:val="56C74D9E"/>
    <w:multiLevelType w:val="multilevel"/>
    <w:tmpl w:val="382414C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0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1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2">
    <w:nsid w:val="5EC024BE"/>
    <w:multiLevelType w:val="multilevel"/>
    <w:tmpl w:val="27B6F2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i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3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5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6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27">
    <w:nsid w:val="64B6644A"/>
    <w:multiLevelType w:val="hybridMultilevel"/>
    <w:tmpl w:val="141E0DEA"/>
    <w:lvl w:ilvl="0" w:tplc="180E3DA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283A1C"/>
    <w:multiLevelType w:val="hybridMultilevel"/>
    <w:tmpl w:val="19C639B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D8A2414"/>
    <w:multiLevelType w:val="multilevel"/>
    <w:tmpl w:val="AC6C41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2201" w:hanging="1350"/>
      </w:pPr>
      <w:rPr>
        <w:rFonts w:ascii="Symbol" w:hAnsi="Symbol"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i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0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31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2">
    <w:nsid w:val="76555F78"/>
    <w:multiLevelType w:val="multilevel"/>
    <w:tmpl w:val="A874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0"/>
  </w:num>
  <w:num w:numId="2">
    <w:abstractNumId w:val="30"/>
  </w:num>
  <w:num w:numId="3">
    <w:abstractNumId w:val="11"/>
  </w:num>
  <w:num w:numId="4">
    <w:abstractNumId w:val="1"/>
  </w:num>
  <w:num w:numId="5">
    <w:abstractNumId w:val="4"/>
  </w:num>
  <w:num w:numId="6">
    <w:abstractNumId w:val="25"/>
  </w:num>
  <w:num w:numId="7">
    <w:abstractNumId w:val="16"/>
  </w:num>
  <w:num w:numId="8">
    <w:abstractNumId w:val="31"/>
  </w:num>
  <w:num w:numId="9">
    <w:abstractNumId w:val="18"/>
  </w:num>
  <w:num w:numId="10">
    <w:abstractNumId w:val="24"/>
  </w:num>
  <w:num w:numId="11">
    <w:abstractNumId w:val="9"/>
  </w:num>
  <w:num w:numId="12">
    <w:abstractNumId w:val="17"/>
  </w:num>
  <w:num w:numId="13">
    <w:abstractNumId w:val="8"/>
  </w:num>
  <w:num w:numId="14">
    <w:abstractNumId w:val="20"/>
  </w:num>
  <w:num w:numId="15">
    <w:abstractNumId w:val="3"/>
  </w:num>
  <w:num w:numId="16">
    <w:abstractNumId w:val="6"/>
  </w:num>
  <w:num w:numId="17">
    <w:abstractNumId w:val="2"/>
  </w:num>
  <w:num w:numId="18">
    <w:abstractNumId w:val="33"/>
  </w:num>
  <w:num w:numId="19">
    <w:abstractNumId w:val="21"/>
  </w:num>
  <w:num w:numId="20">
    <w:abstractNumId w:val="0"/>
  </w:num>
  <w:num w:numId="21">
    <w:abstractNumId w:val="26"/>
  </w:num>
  <w:num w:numId="22">
    <w:abstractNumId w:val="12"/>
  </w:num>
  <w:num w:numId="23">
    <w:abstractNumId w:val="14"/>
  </w:num>
  <w:num w:numId="24">
    <w:abstractNumId w:val="23"/>
  </w:num>
  <w:num w:numId="25">
    <w:abstractNumId w:val="32"/>
  </w:num>
  <w:num w:numId="26">
    <w:abstractNumId w:val="15"/>
  </w:num>
  <w:num w:numId="27">
    <w:abstractNumId w:val="28"/>
  </w:num>
  <w:num w:numId="28">
    <w:abstractNumId w:val="7"/>
  </w:num>
  <w:num w:numId="29">
    <w:abstractNumId w:val="5"/>
  </w:num>
  <w:num w:numId="30">
    <w:abstractNumId w:val="27"/>
  </w:num>
  <w:num w:numId="31">
    <w:abstractNumId w:val="19"/>
  </w:num>
  <w:num w:numId="32">
    <w:abstractNumId w:val="29"/>
  </w:num>
  <w:num w:numId="33">
    <w:abstractNumId w:val="22"/>
  </w:num>
  <w:num w:numId="34">
    <w:abstractNumId w:val="13"/>
  </w:num>
  <w:numIdMacAtCleanup w:val="2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54797E"/>
    <w:rsid w:val="000109D0"/>
    <w:rsid w:val="0002750E"/>
    <w:rsid w:val="0003569C"/>
    <w:rsid w:val="00050F46"/>
    <w:rsid w:val="00053356"/>
    <w:rsid w:val="00054171"/>
    <w:rsid w:val="000626EC"/>
    <w:rsid w:val="000634A3"/>
    <w:rsid w:val="00065A3D"/>
    <w:rsid w:val="000829A1"/>
    <w:rsid w:val="00083D7C"/>
    <w:rsid w:val="00085CF3"/>
    <w:rsid w:val="00087A81"/>
    <w:rsid w:val="000913EB"/>
    <w:rsid w:val="00095A4A"/>
    <w:rsid w:val="000A0437"/>
    <w:rsid w:val="000A5FDA"/>
    <w:rsid w:val="000A65CE"/>
    <w:rsid w:val="000B159A"/>
    <w:rsid w:val="000B19DB"/>
    <w:rsid w:val="000B33E8"/>
    <w:rsid w:val="000B683B"/>
    <w:rsid w:val="000C3C60"/>
    <w:rsid w:val="000C7775"/>
    <w:rsid w:val="000D4F92"/>
    <w:rsid w:val="000E2C6A"/>
    <w:rsid w:val="000E7738"/>
    <w:rsid w:val="000F049E"/>
    <w:rsid w:val="001000A9"/>
    <w:rsid w:val="0010061D"/>
    <w:rsid w:val="00106A04"/>
    <w:rsid w:val="00113E4A"/>
    <w:rsid w:val="00115D22"/>
    <w:rsid w:val="0011698A"/>
    <w:rsid w:val="0011777F"/>
    <w:rsid w:val="00131281"/>
    <w:rsid w:val="00136DD3"/>
    <w:rsid w:val="0016022E"/>
    <w:rsid w:val="00162BC7"/>
    <w:rsid w:val="001647EA"/>
    <w:rsid w:val="001724F7"/>
    <w:rsid w:val="00173413"/>
    <w:rsid w:val="001767BD"/>
    <w:rsid w:val="00176C42"/>
    <w:rsid w:val="00185AD6"/>
    <w:rsid w:val="001A4A7F"/>
    <w:rsid w:val="001C1721"/>
    <w:rsid w:val="001C5B8E"/>
    <w:rsid w:val="001C73F1"/>
    <w:rsid w:val="001D5EB5"/>
    <w:rsid w:val="001E14EC"/>
    <w:rsid w:val="001E549D"/>
    <w:rsid w:val="00205424"/>
    <w:rsid w:val="00207334"/>
    <w:rsid w:val="0021403C"/>
    <w:rsid w:val="002255A6"/>
    <w:rsid w:val="00231B2E"/>
    <w:rsid w:val="0023319B"/>
    <w:rsid w:val="00235571"/>
    <w:rsid w:val="002375C8"/>
    <w:rsid w:val="00237AEF"/>
    <w:rsid w:val="00240491"/>
    <w:rsid w:val="00244DDC"/>
    <w:rsid w:val="002530AA"/>
    <w:rsid w:val="002563A1"/>
    <w:rsid w:val="00256457"/>
    <w:rsid w:val="002642DF"/>
    <w:rsid w:val="002658F9"/>
    <w:rsid w:val="0026605E"/>
    <w:rsid w:val="00267256"/>
    <w:rsid w:val="00267324"/>
    <w:rsid w:val="00274B47"/>
    <w:rsid w:val="00291B94"/>
    <w:rsid w:val="0029453C"/>
    <w:rsid w:val="0029493E"/>
    <w:rsid w:val="0029566F"/>
    <w:rsid w:val="00297F72"/>
    <w:rsid w:val="002A0B0D"/>
    <w:rsid w:val="002A0FCD"/>
    <w:rsid w:val="002A5D83"/>
    <w:rsid w:val="002B1CCF"/>
    <w:rsid w:val="002B2D12"/>
    <w:rsid w:val="002B30EE"/>
    <w:rsid w:val="002B52D8"/>
    <w:rsid w:val="002C4F46"/>
    <w:rsid w:val="002D1982"/>
    <w:rsid w:val="002D6306"/>
    <w:rsid w:val="002E16AF"/>
    <w:rsid w:val="002E6013"/>
    <w:rsid w:val="002E7F08"/>
    <w:rsid w:val="002F04B6"/>
    <w:rsid w:val="00302CF3"/>
    <w:rsid w:val="003077A3"/>
    <w:rsid w:val="00312DBF"/>
    <w:rsid w:val="0031451D"/>
    <w:rsid w:val="00316593"/>
    <w:rsid w:val="0032198B"/>
    <w:rsid w:val="00321C5C"/>
    <w:rsid w:val="00327C92"/>
    <w:rsid w:val="0033312A"/>
    <w:rsid w:val="00334161"/>
    <w:rsid w:val="00335ED8"/>
    <w:rsid w:val="00337047"/>
    <w:rsid w:val="003460A6"/>
    <w:rsid w:val="003629C6"/>
    <w:rsid w:val="00364033"/>
    <w:rsid w:val="0036499D"/>
    <w:rsid w:val="003722F0"/>
    <w:rsid w:val="00375B31"/>
    <w:rsid w:val="003766EE"/>
    <w:rsid w:val="00385107"/>
    <w:rsid w:val="00391671"/>
    <w:rsid w:val="003954F9"/>
    <w:rsid w:val="00395DB4"/>
    <w:rsid w:val="003A0837"/>
    <w:rsid w:val="003B494C"/>
    <w:rsid w:val="003B55D3"/>
    <w:rsid w:val="003B7146"/>
    <w:rsid w:val="003C20AC"/>
    <w:rsid w:val="003C20FB"/>
    <w:rsid w:val="003C33AC"/>
    <w:rsid w:val="003C74D2"/>
    <w:rsid w:val="003D2D47"/>
    <w:rsid w:val="003D7662"/>
    <w:rsid w:val="003F3E11"/>
    <w:rsid w:val="003F6207"/>
    <w:rsid w:val="003F6F01"/>
    <w:rsid w:val="00401965"/>
    <w:rsid w:val="004100BA"/>
    <w:rsid w:val="00411F18"/>
    <w:rsid w:val="004158BF"/>
    <w:rsid w:val="0041681A"/>
    <w:rsid w:val="00421618"/>
    <w:rsid w:val="00423784"/>
    <w:rsid w:val="00435F92"/>
    <w:rsid w:val="00436938"/>
    <w:rsid w:val="00443BA7"/>
    <w:rsid w:val="004551AA"/>
    <w:rsid w:val="00462D45"/>
    <w:rsid w:val="004702B3"/>
    <w:rsid w:val="00470457"/>
    <w:rsid w:val="00473D3D"/>
    <w:rsid w:val="004768FC"/>
    <w:rsid w:val="00481C05"/>
    <w:rsid w:val="0048269F"/>
    <w:rsid w:val="00486137"/>
    <w:rsid w:val="00487910"/>
    <w:rsid w:val="004A4C1F"/>
    <w:rsid w:val="004A513E"/>
    <w:rsid w:val="004B09D2"/>
    <w:rsid w:val="004B4F74"/>
    <w:rsid w:val="004D4A80"/>
    <w:rsid w:val="004D60E6"/>
    <w:rsid w:val="004E4360"/>
    <w:rsid w:val="004E4497"/>
    <w:rsid w:val="004F4AA4"/>
    <w:rsid w:val="004F55E3"/>
    <w:rsid w:val="004F72BA"/>
    <w:rsid w:val="0050276F"/>
    <w:rsid w:val="005123C9"/>
    <w:rsid w:val="005159BB"/>
    <w:rsid w:val="005221C7"/>
    <w:rsid w:val="00532DCE"/>
    <w:rsid w:val="00533071"/>
    <w:rsid w:val="00533526"/>
    <w:rsid w:val="00537588"/>
    <w:rsid w:val="00540BB3"/>
    <w:rsid w:val="00540EBC"/>
    <w:rsid w:val="0054797E"/>
    <w:rsid w:val="005519DA"/>
    <w:rsid w:val="00560380"/>
    <w:rsid w:val="005648F4"/>
    <w:rsid w:val="0056550F"/>
    <w:rsid w:val="00565D50"/>
    <w:rsid w:val="00566F1F"/>
    <w:rsid w:val="00580899"/>
    <w:rsid w:val="00584AAC"/>
    <w:rsid w:val="00595CFE"/>
    <w:rsid w:val="005A075E"/>
    <w:rsid w:val="005A396D"/>
    <w:rsid w:val="005A75CF"/>
    <w:rsid w:val="005B275C"/>
    <w:rsid w:val="005B364A"/>
    <w:rsid w:val="005B3C31"/>
    <w:rsid w:val="005B610A"/>
    <w:rsid w:val="005C0E8F"/>
    <w:rsid w:val="005C2D5D"/>
    <w:rsid w:val="005D5DA9"/>
    <w:rsid w:val="005D680A"/>
    <w:rsid w:val="005E69B2"/>
    <w:rsid w:val="005F23A4"/>
    <w:rsid w:val="005F2E5B"/>
    <w:rsid w:val="005F64B7"/>
    <w:rsid w:val="005F7FC5"/>
    <w:rsid w:val="00602A08"/>
    <w:rsid w:val="0060377C"/>
    <w:rsid w:val="006107CD"/>
    <w:rsid w:val="0063678D"/>
    <w:rsid w:val="00640835"/>
    <w:rsid w:val="006426FC"/>
    <w:rsid w:val="006438CE"/>
    <w:rsid w:val="00645521"/>
    <w:rsid w:val="00647830"/>
    <w:rsid w:val="00651361"/>
    <w:rsid w:val="00654C24"/>
    <w:rsid w:val="0065582F"/>
    <w:rsid w:val="00667016"/>
    <w:rsid w:val="00676551"/>
    <w:rsid w:val="00677CE3"/>
    <w:rsid w:val="006945E7"/>
    <w:rsid w:val="006B336B"/>
    <w:rsid w:val="006B6AB5"/>
    <w:rsid w:val="006C7ABA"/>
    <w:rsid w:val="006E1CC2"/>
    <w:rsid w:val="006E400B"/>
    <w:rsid w:val="006F3DB1"/>
    <w:rsid w:val="006F4C29"/>
    <w:rsid w:val="006F6259"/>
    <w:rsid w:val="00703C2A"/>
    <w:rsid w:val="0070667A"/>
    <w:rsid w:val="0071464D"/>
    <w:rsid w:val="00721337"/>
    <w:rsid w:val="00722EA6"/>
    <w:rsid w:val="0072511F"/>
    <w:rsid w:val="00730A2B"/>
    <w:rsid w:val="00730A30"/>
    <w:rsid w:val="00742E79"/>
    <w:rsid w:val="00745A79"/>
    <w:rsid w:val="00751A9D"/>
    <w:rsid w:val="0075221C"/>
    <w:rsid w:val="007536C7"/>
    <w:rsid w:val="007616E9"/>
    <w:rsid w:val="007653F6"/>
    <w:rsid w:val="00770583"/>
    <w:rsid w:val="00771100"/>
    <w:rsid w:val="00773FC3"/>
    <w:rsid w:val="00791482"/>
    <w:rsid w:val="00791D75"/>
    <w:rsid w:val="00792E81"/>
    <w:rsid w:val="007959E7"/>
    <w:rsid w:val="007A6990"/>
    <w:rsid w:val="007B092C"/>
    <w:rsid w:val="007B0C98"/>
    <w:rsid w:val="007B4671"/>
    <w:rsid w:val="007B46D1"/>
    <w:rsid w:val="007B52FE"/>
    <w:rsid w:val="007C2895"/>
    <w:rsid w:val="007C2F37"/>
    <w:rsid w:val="007E0CE1"/>
    <w:rsid w:val="007E174A"/>
    <w:rsid w:val="007E59DB"/>
    <w:rsid w:val="007F37D0"/>
    <w:rsid w:val="007F5E2C"/>
    <w:rsid w:val="0080245B"/>
    <w:rsid w:val="0080284D"/>
    <w:rsid w:val="0080677E"/>
    <w:rsid w:val="00817EDE"/>
    <w:rsid w:val="0082306E"/>
    <w:rsid w:val="008257AA"/>
    <w:rsid w:val="00826D93"/>
    <w:rsid w:val="008302D9"/>
    <w:rsid w:val="0084176B"/>
    <w:rsid w:val="008453E7"/>
    <w:rsid w:val="00847132"/>
    <w:rsid w:val="00854E33"/>
    <w:rsid w:val="00863961"/>
    <w:rsid w:val="00871E07"/>
    <w:rsid w:val="00875C89"/>
    <w:rsid w:val="00875F3C"/>
    <w:rsid w:val="008777EC"/>
    <w:rsid w:val="008804C6"/>
    <w:rsid w:val="00883EDC"/>
    <w:rsid w:val="00885DD3"/>
    <w:rsid w:val="00891CBC"/>
    <w:rsid w:val="0089433A"/>
    <w:rsid w:val="008955AA"/>
    <w:rsid w:val="008B4BDB"/>
    <w:rsid w:val="008B772B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368C5"/>
    <w:rsid w:val="0094226F"/>
    <w:rsid w:val="00947083"/>
    <w:rsid w:val="0097401C"/>
    <w:rsid w:val="0098079C"/>
    <w:rsid w:val="00982892"/>
    <w:rsid w:val="0098681A"/>
    <w:rsid w:val="009919EA"/>
    <w:rsid w:val="00997D4C"/>
    <w:rsid w:val="009A2D1F"/>
    <w:rsid w:val="009A7CBC"/>
    <w:rsid w:val="009B4241"/>
    <w:rsid w:val="009B582E"/>
    <w:rsid w:val="009C3418"/>
    <w:rsid w:val="009C39DA"/>
    <w:rsid w:val="009C57FE"/>
    <w:rsid w:val="009D0329"/>
    <w:rsid w:val="009D40B4"/>
    <w:rsid w:val="009E0500"/>
    <w:rsid w:val="009E0A95"/>
    <w:rsid w:val="009E2592"/>
    <w:rsid w:val="009E5395"/>
    <w:rsid w:val="009E62DC"/>
    <w:rsid w:val="009F29EB"/>
    <w:rsid w:val="00A05517"/>
    <w:rsid w:val="00A05BD9"/>
    <w:rsid w:val="00A07294"/>
    <w:rsid w:val="00A21A8F"/>
    <w:rsid w:val="00A22A52"/>
    <w:rsid w:val="00A2415E"/>
    <w:rsid w:val="00A24326"/>
    <w:rsid w:val="00A270F2"/>
    <w:rsid w:val="00A424DF"/>
    <w:rsid w:val="00A509B7"/>
    <w:rsid w:val="00A50ADD"/>
    <w:rsid w:val="00A534F6"/>
    <w:rsid w:val="00A62CFC"/>
    <w:rsid w:val="00A65E1B"/>
    <w:rsid w:val="00A66CC3"/>
    <w:rsid w:val="00A7673B"/>
    <w:rsid w:val="00A77102"/>
    <w:rsid w:val="00A80A5D"/>
    <w:rsid w:val="00A83B7B"/>
    <w:rsid w:val="00A868BB"/>
    <w:rsid w:val="00A91C08"/>
    <w:rsid w:val="00AA43E6"/>
    <w:rsid w:val="00AA7C77"/>
    <w:rsid w:val="00AB5FFB"/>
    <w:rsid w:val="00AB6037"/>
    <w:rsid w:val="00AC04B2"/>
    <w:rsid w:val="00AC3E9C"/>
    <w:rsid w:val="00AC4209"/>
    <w:rsid w:val="00AD2D39"/>
    <w:rsid w:val="00AE4A25"/>
    <w:rsid w:val="00AE4C55"/>
    <w:rsid w:val="00AF2622"/>
    <w:rsid w:val="00AF2BB6"/>
    <w:rsid w:val="00B00DB8"/>
    <w:rsid w:val="00B0511D"/>
    <w:rsid w:val="00B05544"/>
    <w:rsid w:val="00B07415"/>
    <w:rsid w:val="00B175A8"/>
    <w:rsid w:val="00B30C48"/>
    <w:rsid w:val="00B33895"/>
    <w:rsid w:val="00B378BF"/>
    <w:rsid w:val="00B45296"/>
    <w:rsid w:val="00B52B4E"/>
    <w:rsid w:val="00B52C54"/>
    <w:rsid w:val="00B56975"/>
    <w:rsid w:val="00B61998"/>
    <w:rsid w:val="00B74218"/>
    <w:rsid w:val="00B76699"/>
    <w:rsid w:val="00B844E4"/>
    <w:rsid w:val="00B845D7"/>
    <w:rsid w:val="00B914EA"/>
    <w:rsid w:val="00BA209D"/>
    <w:rsid w:val="00BA3B81"/>
    <w:rsid w:val="00BA41D5"/>
    <w:rsid w:val="00BA7690"/>
    <w:rsid w:val="00BB55A0"/>
    <w:rsid w:val="00BB6FD2"/>
    <w:rsid w:val="00BC7E93"/>
    <w:rsid w:val="00BD017C"/>
    <w:rsid w:val="00BD080F"/>
    <w:rsid w:val="00BD27AA"/>
    <w:rsid w:val="00BD32BC"/>
    <w:rsid w:val="00BD4897"/>
    <w:rsid w:val="00BD79BB"/>
    <w:rsid w:val="00BE270D"/>
    <w:rsid w:val="00BE4DE3"/>
    <w:rsid w:val="00BE75B8"/>
    <w:rsid w:val="00BF2767"/>
    <w:rsid w:val="00C00B4E"/>
    <w:rsid w:val="00C265D1"/>
    <w:rsid w:val="00C36ABC"/>
    <w:rsid w:val="00C44088"/>
    <w:rsid w:val="00C53270"/>
    <w:rsid w:val="00C56160"/>
    <w:rsid w:val="00C56CD0"/>
    <w:rsid w:val="00C57EDD"/>
    <w:rsid w:val="00C6254E"/>
    <w:rsid w:val="00C646E2"/>
    <w:rsid w:val="00C67669"/>
    <w:rsid w:val="00C70731"/>
    <w:rsid w:val="00C731A8"/>
    <w:rsid w:val="00C83268"/>
    <w:rsid w:val="00C84183"/>
    <w:rsid w:val="00C877D4"/>
    <w:rsid w:val="00C9573B"/>
    <w:rsid w:val="00CA41C7"/>
    <w:rsid w:val="00CB5D91"/>
    <w:rsid w:val="00CB73B3"/>
    <w:rsid w:val="00CC1C7C"/>
    <w:rsid w:val="00CD0DAA"/>
    <w:rsid w:val="00CD1622"/>
    <w:rsid w:val="00CD2569"/>
    <w:rsid w:val="00CD3665"/>
    <w:rsid w:val="00CD4D08"/>
    <w:rsid w:val="00CE305E"/>
    <w:rsid w:val="00CE3D9D"/>
    <w:rsid w:val="00CE5137"/>
    <w:rsid w:val="00CF100B"/>
    <w:rsid w:val="00CF3EEB"/>
    <w:rsid w:val="00CF3F4A"/>
    <w:rsid w:val="00D03CA8"/>
    <w:rsid w:val="00D05BFA"/>
    <w:rsid w:val="00D076A7"/>
    <w:rsid w:val="00D1394B"/>
    <w:rsid w:val="00D14A3C"/>
    <w:rsid w:val="00D1587A"/>
    <w:rsid w:val="00D1601F"/>
    <w:rsid w:val="00D21079"/>
    <w:rsid w:val="00D26100"/>
    <w:rsid w:val="00D3213F"/>
    <w:rsid w:val="00D35090"/>
    <w:rsid w:val="00D41F2C"/>
    <w:rsid w:val="00D422BF"/>
    <w:rsid w:val="00D47C11"/>
    <w:rsid w:val="00D50AAF"/>
    <w:rsid w:val="00D53725"/>
    <w:rsid w:val="00D579CA"/>
    <w:rsid w:val="00D661C1"/>
    <w:rsid w:val="00D70FD3"/>
    <w:rsid w:val="00D74184"/>
    <w:rsid w:val="00D76F8E"/>
    <w:rsid w:val="00D81994"/>
    <w:rsid w:val="00D936D9"/>
    <w:rsid w:val="00D93CD7"/>
    <w:rsid w:val="00D95A4E"/>
    <w:rsid w:val="00DA6C81"/>
    <w:rsid w:val="00DB170A"/>
    <w:rsid w:val="00DB380D"/>
    <w:rsid w:val="00DC087E"/>
    <w:rsid w:val="00DD1F6B"/>
    <w:rsid w:val="00DD3F7B"/>
    <w:rsid w:val="00DD44A7"/>
    <w:rsid w:val="00DD4AD5"/>
    <w:rsid w:val="00DE22BA"/>
    <w:rsid w:val="00DE50FB"/>
    <w:rsid w:val="00DE7EB0"/>
    <w:rsid w:val="00DE7F42"/>
    <w:rsid w:val="00DF0706"/>
    <w:rsid w:val="00DF558C"/>
    <w:rsid w:val="00E0209A"/>
    <w:rsid w:val="00E0779D"/>
    <w:rsid w:val="00E21613"/>
    <w:rsid w:val="00E2295A"/>
    <w:rsid w:val="00E23FB7"/>
    <w:rsid w:val="00E30E72"/>
    <w:rsid w:val="00E31580"/>
    <w:rsid w:val="00E31978"/>
    <w:rsid w:val="00E34FB0"/>
    <w:rsid w:val="00E374D5"/>
    <w:rsid w:val="00E3753D"/>
    <w:rsid w:val="00E522A6"/>
    <w:rsid w:val="00E54507"/>
    <w:rsid w:val="00E56192"/>
    <w:rsid w:val="00E600C8"/>
    <w:rsid w:val="00E65AF2"/>
    <w:rsid w:val="00E67294"/>
    <w:rsid w:val="00E74600"/>
    <w:rsid w:val="00E75662"/>
    <w:rsid w:val="00E75889"/>
    <w:rsid w:val="00E8230D"/>
    <w:rsid w:val="00E86C83"/>
    <w:rsid w:val="00E9102E"/>
    <w:rsid w:val="00E91F34"/>
    <w:rsid w:val="00EA530E"/>
    <w:rsid w:val="00EA781A"/>
    <w:rsid w:val="00EB21A3"/>
    <w:rsid w:val="00EC234E"/>
    <w:rsid w:val="00EC7361"/>
    <w:rsid w:val="00EC7F93"/>
    <w:rsid w:val="00ED67A5"/>
    <w:rsid w:val="00EE0E22"/>
    <w:rsid w:val="00EE10B8"/>
    <w:rsid w:val="00EE793F"/>
    <w:rsid w:val="00EE7E58"/>
    <w:rsid w:val="00EF191C"/>
    <w:rsid w:val="00EF30FB"/>
    <w:rsid w:val="00EF6048"/>
    <w:rsid w:val="00F059DF"/>
    <w:rsid w:val="00F063F5"/>
    <w:rsid w:val="00F07C9F"/>
    <w:rsid w:val="00F1798D"/>
    <w:rsid w:val="00F42C25"/>
    <w:rsid w:val="00F45E0C"/>
    <w:rsid w:val="00F476C8"/>
    <w:rsid w:val="00F509CA"/>
    <w:rsid w:val="00F5288D"/>
    <w:rsid w:val="00F57903"/>
    <w:rsid w:val="00F65061"/>
    <w:rsid w:val="00F7754C"/>
    <w:rsid w:val="00F86529"/>
    <w:rsid w:val="00F868A9"/>
    <w:rsid w:val="00F941F3"/>
    <w:rsid w:val="00F94B44"/>
    <w:rsid w:val="00F95F6C"/>
    <w:rsid w:val="00F96FC9"/>
    <w:rsid w:val="00FA031B"/>
    <w:rsid w:val="00FF1E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11">
    <w:name w:val="Название объекта1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110">
    <w:name w:val="Заголовок 1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21">
    <w:name w:val="Заголовок 21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31">
    <w:name w:val="Заголовок 31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uiPriority w:val="99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12">
    <w:name w:val="Верхний колонтитул1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13">
    <w:name w:val="Нижний колонтитул1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0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2"/>
      </w:numPr>
    </w:pPr>
  </w:style>
  <w:style w:type="numbering" w:customStyle="1" w:styleId="WWNum11">
    <w:name w:val="WWNum11"/>
    <w:basedOn w:val="a2"/>
    <w:rsid w:val="0054797E"/>
    <w:pPr>
      <w:numPr>
        <w:numId w:val="10"/>
      </w:numPr>
    </w:pPr>
  </w:style>
  <w:style w:type="numbering" w:customStyle="1" w:styleId="WWNum12">
    <w:name w:val="WWNum12"/>
    <w:basedOn w:val="a2"/>
    <w:rsid w:val="0054797E"/>
    <w:pPr>
      <w:numPr>
        <w:numId w:val="11"/>
      </w:numPr>
    </w:pPr>
  </w:style>
  <w:style w:type="numbering" w:customStyle="1" w:styleId="WWNum13">
    <w:name w:val="WWNum13"/>
    <w:basedOn w:val="a2"/>
    <w:rsid w:val="0054797E"/>
    <w:pPr>
      <w:numPr>
        <w:numId w:val="12"/>
      </w:numPr>
    </w:pPr>
  </w:style>
  <w:style w:type="numbering" w:customStyle="1" w:styleId="WWNum14">
    <w:name w:val="WWNum14"/>
    <w:basedOn w:val="a2"/>
    <w:rsid w:val="0054797E"/>
    <w:pPr>
      <w:numPr>
        <w:numId w:val="13"/>
      </w:numPr>
    </w:pPr>
  </w:style>
  <w:style w:type="numbering" w:customStyle="1" w:styleId="WWNum15">
    <w:name w:val="WWNum15"/>
    <w:basedOn w:val="a2"/>
    <w:rsid w:val="0054797E"/>
    <w:pPr>
      <w:numPr>
        <w:numId w:val="14"/>
      </w:numPr>
    </w:pPr>
  </w:style>
  <w:style w:type="numbering" w:customStyle="1" w:styleId="WWNum16">
    <w:name w:val="WWNum16"/>
    <w:basedOn w:val="a2"/>
    <w:rsid w:val="0054797E"/>
    <w:pPr>
      <w:numPr>
        <w:numId w:val="15"/>
      </w:numPr>
    </w:pPr>
  </w:style>
  <w:style w:type="numbering" w:customStyle="1" w:styleId="WWNum17">
    <w:name w:val="WWNum17"/>
    <w:basedOn w:val="a2"/>
    <w:rsid w:val="0054797E"/>
    <w:pPr>
      <w:numPr>
        <w:numId w:val="16"/>
      </w:numPr>
    </w:pPr>
  </w:style>
  <w:style w:type="numbering" w:customStyle="1" w:styleId="WWNum18">
    <w:name w:val="WWNum18"/>
    <w:basedOn w:val="a2"/>
    <w:rsid w:val="0054797E"/>
    <w:pPr>
      <w:numPr>
        <w:numId w:val="17"/>
      </w:numPr>
    </w:pPr>
  </w:style>
  <w:style w:type="numbering" w:customStyle="1" w:styleId="WWNum19">
    <w:name w:val="WWNum19"/>
    <w:basedOn w:val="a2"/>
    <w:rsid w:val="0054797E"/>
    <w:pPr>
      <w:numPr>
        <w:numId w:val="18"/>
      </w:numPr>
    </w:pPr>
  </w:style>
  <w:style w:type="numbering" w:customStyle="1" w:styleId="WWNum20">
    <w:name w:val="WWNum20"/>
    <w:basedOn w:val="a2"/>
    <w:rsid w:val="0054797E"/>
    <w:pPr>
      <w:numPr>
        <w:numId w:val="19"/>
      </w:numPr>
    </w:pPr>
  </w:style>
  <w:style w:type="numbering" w:customStyle="1" w:styleId="WWNum21">
    <w:name w:val="WWNum21"/>
    <w:basedOn w:val="a2"/>
    <w:rsid w:val="0054797E"/>
    <w:pPr>
      <w:numPr>
        <w:numId w:val="20"/>
      </w:numPr>
    </w:pPr>
  </w:style>
  <w:style w:type="numbering" w:customStyle="1" w:styleId="WWNum22">
    <w:name w:val="WWNum22"/>
    <w:basedOn w:val="a2"/>
    <w:rsid w:val="0054797E"/>
    <w:pPr>
      <w:numPr>
        <w:numId w:val="21"/>
      </w:numPr>
    </w:pPr>
  </w:style>
  <w:style w:type="paragraph" w:styleId="ae">
    <w:name w:val="footer"/>
    <w:basedOn w:val="a"/>
    <w:link w:val="14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5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1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1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  <w:style w:type="character" w:styleId="af1">
    <w:name w:val="Hyperlink"/>
    <w:basedOn w:val="a0"/>
    <w:uiPriority w:val="99"/>
    <w:semiHidden/>
    <w:unhideWhenUsed/>
    <w:rsid w:val="003C20FB"/>
    <w:rPr>
      <w:strike w:val="0"/>
      <w:dstrike w:val="0"/>
      <w:color w:val="004893"/>
      <w:sz w:val="24"/>
      <w:szCs w:val="24"/>
      <w:u w:val="none"/>
      <w:effect w:val="none"/>
      <w:shd w:val="clear" w:color="auto" w:fill="auto"/>
    </w:rPr>
  </w:style>
  <w:style w:type="character" w:styleId="af2">
    <w:name w:val="Strong"/>
    <w:basedOn w:val="a0"/>
    <w:uiPriority w:val="22"/>
    <w:qFormat/>
    <w:rsid w:val="003C20FB"/>
    <w:rPr>
      <w:b/>
      <w:bCs/>
    </w:rPr>
  </w:style>
  <w:style w:type="paragraph" w:styleId="af3">
    <w:name w:val="endnote text"/>
    <w:basedOn w:val="a"/>
    <w:link w:val="af4"/>
    <w:uiPriority w:val="99"/>
    <w:unhideWhenUsed/>
    <w:rsid w:val="00E86C83"/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rsid w:val="00E86C83"/>
    <w:rPr>
      <w:rFonts w:ascii="Times New Roman" w:hAnsi="Times New Roman"/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E86C8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75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3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about/documents/attestation/issue-regulation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FBFFDB-8D03-4276-B860-5D904F69F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3</Pages>
  <Words>1107</Words>
  <Characters>6313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makarova</cp:lastModifiedBy>
  <cp:revision>31</cp:revision>
  <cp:lastPrinted>2018-04-27T08:21:00Z</cp:lastPrinted>
  <dcterms:created xsi:type="dcterms:W3CDTF">2024-12-06T07:59:00Z</dcterms:created>
  <dcterms:modified xsi:type="dcterms:W3CDTF">2025-01-10T10:17:00Z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