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решением Президентского </w:t>
      </w:r>
      <w:r w:rsidR="0084229C">
        <w:rPr>
          <w:rFonts w:ascii="Times New Roman" w:hAnsi="Times New Roman"/>
          <w:sz w:val="24"/>
          <w:szCs w:val="24"/>
        </w:rPr>
        <w:t>с</w:t>
      </w:r>
      <w:r w:rsidRPr="00651335">
        <w:rPr>
          <w:rFonts w:ascii="Times New Roman" w:hAnsi="Times New Roman"/>
          <w:sz w:val="24"/>
          <w:szCs w:val="24"/>
        </w:rPr>
        <w:t>овета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 xml:space="preserve">НП «Институт профессиональных 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бухгалтеров и аудиторов России»</w:t>
      </w:r>
    </w:p>
    <w:p w:rsidR="005C650B" w:rsidRPr="00651335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51335">
        <w:rPr>
          <w:rFonts w:ascii="Times New Roman" w:hAnsi="Times New Roman"/>
          <w:sz w:val="24"/>
          <w:szCs w:val="24"/>
        </w:rPr>
        <w:t>(протокол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6B3E5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/1</w:t>
      </w:r>
      <w:r w:rsidR="006B3E5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6B3E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6B3E56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1335">
        <w:rPr>
          <w:rFonts w:ascii="Times New Roman" w:hAnsi="Times New Roman"/>
          <w:sz w:val="24"/>
          <w:szCs w:val="24"/>
        </w:rPr>
        <w:t>201</w:t>
      </w:r>
      <w:r w:rsidR="006B3E56">
        <w:rPr>
          <w:rFonts w:ascii="Times New Roman" w:hAnsi="Times New Roman"/>
          <w:sz w:val="24"/>
          <w:szCs w:val="24"/>
        </w:rPr>
        <w:t>7</w:t>
      </w:r>
      <w:r w:rsidRPr="00651335">
        <w:rPr>
          <w:rFonts w:ascii="Times New Roman" w:hAnsi="Times New Roman"/>
          <w:sz w:val="24"/>
          <w:szCs w:val="24"/>
        </w:rPr>
        <w:t xml:space="preserve"> г.)</w:t>
      </w: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both"/>
        <w:rPr>
          <w:rFonts w:ascii="Times New Roman" w:hAnsi="Times New Roman"/>
          <w:sz w:val="24"/>
          <w:szCs w:val="24"/>
        </w:rPr>
      </w:pPr>
      <w:r w:rsidRPr="006B3E56">
        <w:rPr>
          <w:rFonts w:ascii="Times New Roman" w:hAnsi="Times New Roman"/>
          <w:sz w:val="24"/>
          <w:szCs w:val="24"/>
        </w:rPr>
        <w:t>Президент НП «ИПБ России»</w:t>
      </w: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right"/>
        <w:rPr>
          <w:rFonts w:ascii="Times New Roman" w:hAnsi="Times New Roman"/>
          <w:sz w:val="24"/>
          <w:szCs w:val="24"/>
        </w:rPr>
      </w:pPr>
    </w:p>
    <w:p w:rsidR="005C650B" w:rsidRPr="006B3E56" w:rsidRDefault="005C650B" w:rsidP="006B3E56">
      <w:pPr>
        <w:pStyle w:val="ConsPlusNormal"/>
        <w:spacing w:after="0" w:line="240" w:lineRule="auto"/>
        <w:ind w:left="4678" w:firstLine="143"/>
        <w:jc w:val="right"/>
        <w:rPr>
          <w:rFonts w:ascii="Times New Roman" w:hAnsi="Times New Roman"/>
          <w:sz w:val="24"/>
          <w:szCs w:val="24"/>
        </w:rPr>
      </w:pPr>
    </w:p>
    <w:p w:rsidR="006D4188" w:rsidRPr="006B3E56" w:rsidRDefault="005C650B" w:rsidP="006B3E56">
      <w:pPr>
        <w:ind w:left="4820" w:firstLine="0"/>
        <w:rPr>
          <w:rFonts w:cs="Times New Roman"/>
          <w:sz w:val="24"/>
          <w:szCs w:val="24"/>
        </w:rPr>
      </w:pPr>
      <w:r w:rsidRPr="006B3E56">
        <w:rPr>
          <w:i/>
          <w:sz w:val="24"/>
          <w:szCs w:val="24"/>
        </w:rPr>
        <w:t xml:space="preserve">___________________ </w:t>
      </w:r>
      <w:r w:rsidRPr="006B3E56">
        <w:rPr>
          <w:sz w:val="24"/>
          <w:szCs w:val="24"/>
        </w:rPr>
        <w:t>Л.И.</w:t>
      </w:r>
      <w:r w:rsidR="005369D7">
        <w:rPr>
          <w:sz w:val="24"/>
          <w:szCs w:val="24"/>
        </w:rPr>
        <w:t xml:space="preserve"> </w:t>
      </w:r>
      <w:r w:rsidRPr="006B3E56">
        <w:rPr>
          <w:sz w:val="24"/>
          <w:szCs w:val="24"/>
        </w:rPr>
        <w:t>Хоружий</w:t>
      </w:r>
    </w:p>
    <w:p w:rsidR="0036214A" w:rsidRDefault="0036214A" w:rsidP="00D72233">
      <w:pPr>
        <w:jc w:val="right"/>
        <w:rPr>
          <w:sz w:val="24"/>
          <w:szCs w:val="24"/>
          <w:lang w:eastAsia="ru-RU"/>
        </w:rPr>
      </w:pPr>
    </w:p>
    <w:p w:rsidR="006B3E56" w:rsidRPr="00AF4ED8" w:rsidRDefault="006B3E56" w:rsidP="00D72233">
      <w:pPr>
        <w:jc w:val="right"/>
        <w:rPr>
          <w:sz w:val="24"/>
          <w:szCs w:val="24"/>
          <w:lang w:eastAsia="ru-RU"/>
        </w:rPr>
      </w:pPr>
    </w:p>
    <w:p w:rsidR="000631F1" w:rsidRPr="006B3E56" w:rsidRDefault="000631F1" w:rsidP="000631F1">
      <w:pPr>
        <w:pStyle w:val="1"/>
        <w:jc w:val="center"/>
        <w:rPr>
          <w:rFonts w:ascii="Times New Roman" w:eastAsia="Times New Roman" w:hAnsi="Times New Roman" w:cs="Times New Roman"/>
          <w:kern w:val="36"/>
          <w:sz w:val="28"/>
          <w:lang w:eastAsia="ru-RU"/>
        </w:rPr>
      </w:pPr>
      <w:r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>Положение о выдаче аттестатов</w:t>
      </w:r>
      <w:r w:rsidR="005B5FF4"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 xml:space="preserve"> </w:t>
      </w:r>
      <w:r w:rsidRPr="006B3E56">
        <w:rPr>
          <w:rFonts w:ascii="Times New Roman" w:eastAsia="Times New Roman" w:hAnsi="Times New Roman" w:cs="Times New Roman"/>
          <w:kern w:val="36"/>
          <w:sz w:val="28"/>
          <w:lang w:eastAsia="ru-RU"/>
        </w:rPr>
        <w:t>ИПБ России</w:t>
      </w:r>
    </w:p>
    <w:p w:rsidR="00D80141" w:rsidRDefault="005C650B" w:rsidP="005369D7">
      <w:pPr>
        <w:ind w:firstLine="0"/>
        <w:jc w:val="center"/>
        <w:rPr>
          <w:sz w:val="24"/>
          <w:szCs w:val="24"/>
          <w:lang w:val="en-US" w:eastAsia="ru-RU"/>
        </w:rPr>
      </w:pPr>
      <w:proofErr w:type="gramStart"/>
      <w:r w:rsidRPr="00AF4ED8">
        <w:rPr>
          <w:sz w:val="24"/>
          <w:szCs w:val="24"/>
          <w:lang w:eastAsia="ru-RU"/>
        </w:rPr>
        <w:t>С изменениями, утвержденными решениями</w:t>
      </w:r>
      <w:r w:rsidRPr="00AF4ED8">
        <w:rPr>
          <w:sz w:val="24"/>
          <w:szCs w:val="24"/>
          <w:lang w:eastAsia="ru-RU"/>
        </w:rPr>
        <w:br/>
        <w:t>Президентского совета НП «ИПБ России»</w:t>
      </w:r>
      <w:r w:rsidRPr="00AF4ED8">
        <w:rPr>
          <w:sz w:val="24"/>
          <w:szCs w:val="24"/>
          <w:lang w:eastAsia="ru-RU"/>
        </w:rPr>
        <w:br/>
        <w:t>(протокол</w:t>
      </w:r>
      <w:r>
        <w:rPr>
          <w:sz w:val="24"/>
          <w:szCs w:val="24"/>
          <w:lang w:eastAsia="ru-RU"/>
        </w:rPr>
        <w:t>ы</w:t>
      </w:r>
      <w:r w:rsidRPr="00AF4ED8">
        <w:rPr>
          <w:sz w:val="24"/>
          <w:szCs w:val="24"/>
          <w:lang w:eastAsia="ru-RU"/>
        </w:rPr>
        <w:t xml:space="preserve"> № 1/18 от 25 </w:t>
      </w:r>
      <w:r w:rsidRPr="00C019C4">
        <w:rPr>
          <w:sz w:val="24"/>
          <w:szCs w:val="24"/>
          <w:lang w:eastAsia="ru-RU"/>
        </w:rPr>
        <w:t xml:space="preserve">января 2018 г., </w:t>
      </w:r>
      <w:bookmarkStart w:id="0" w:name="OLE_LINK314"/>
      <w:bookmarkStart w:id="1" w:name="OLE_LINK315"/>
      <w:bookmarkStart w:id="2" w:name="OLE_LINK316"/>
      <w:r w:rsidRPr="00C019C4">
        <w:rPr>
          <w:sz w:val="24"/>
          <w:szCs w:val="24"/>
          <w:lang w:eastAsia="ru-RU"/>
        </w:rPr>
        <w:t>№ 4/18 от 26 апреля 2018 г</w:t>
      </w:r>
      <w:r w:rsidR="00BD02C6" w:rsidRPr="00C019C4">
        <w:rPr>
          <w:sz w:val="24"/>
          <w:szCs w:val="24"/>
          <w:lang w:eastAsia="ru-RU"/>
        </w:rPr>
        <w:t>.,</w:t>
      </w:r>
      <w:r w:rsidR="00BD02C6" w:rsidRPr="00D80141">
        <w:rPr>
          <w:sz w:val="24"/>
          <w:szCs w:val="24"/>
          <w:lang w:eastAsia="ru-RU"/>
        </w:rPr>
        <w:t xml:space="preserve"> </w:t>
      </w:r>
      <w:proofErr w:type="gramEnd"/>
    </w:p>
    <w:p w:rsidR="005C650B" w:rsidRPr="00AF4ED8" w:rsidRDefault="00BD02C6" w:rsidP="005369D7">
      <w:pPr>
        <w:ind w:firstLine="0"/>
        <w:jc w:val="center"/>
        <w:rPr>
          <w:sz w:val="24"/>
          <w:szCs w:val="24"/>
          <w:lang w:eastAsia="ru-RU"/>
        </w:rPr>
      </w:pPr>
      <w:r w:rsidRPr="00D80141">
        <w:rPr>
          <w:sz w:val="24"/>
          <w:szCs w:val="24"/>
          <w:lang w:eastAsia="ru-RU"/>
        </w:rPr>
        <w:t>№ 8/19 от 29 августа 2019 г</w:t>
      </w:r>
      <w:r w:rsidR="005C650B" w:rsidRPr="00D80141">
        <w:rPr>
          <w:sz w:val="24"/>
          <w:szCs w:val="24"/>
          <w:lang w:eastAsia="ru-RU"/>
        </w:rPr>
        <w:t>.)</w:t>
      </w:r>
      <w:bookmarkEnd w:id="0"/>
      <w:bookmarkEnd w:id="1"/>
      <w:bookmarkEnd w:id="2"/>
    </w:p>
    <w:p w:rsidR="006B3E56" w:rsidRPr="00AF4ED8" w:rsidRDefault="006B3E56" w:rsidP="00D72233">
      <w:pPr>
        <w:jc w:val="right"/>
        <w:rPr>
          <w:sz w:val="24"/>
          <w:szCs w:val="24"/>
          <w:lang w:eastAsia="ru-RU"/>
        </w:rPr>
      </w:pP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Общие положения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Настоящее Положение определяет порядок выдачи аттестатов</w:t>
      </w:r>
      <w:r w:rsidR="008A1114" w:rsidRPr="00AF4ED8"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ИПБ</w:t>
      </w:r>
      <w:r w:rsidR="002647B0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Аттестаты ИПБ России (далее по тексту — аттестаты)</w:t>
      </w:r>
      <w:r w:rsidR="00C8606B" w:rsidRPr="00AF4ED8">
        <w:rPr>
          <w:sz w:val="24"/>
          <w:szCs w:val="24"/>
          <w:lang w:eastAsia="ru-RU"/>
        </w:rPr>
        <w:t xml:space="preserve"> </w:t>
      </w:r>
      <w:r w:rsidRPr="00AF4ED8">
        <w:rPr>
          <w:sz w:val="24"/>
          <w:szCs w:val="24"/>
          <w:lang w:eastAsia="ru-RU"/>
        </w:rPr>
        <w:t>выдаются:</w:t>
      </w:r>
    </w:p>
    <w:p w:rsidR="00436E16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претендентам, успешно прошедшим аттестацию в соответствии с Положением об аттестации;</w:t>
      </w:r>
    </w:p>
    <w:p w:rsidR="00011029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 xml:space="preserve">членам ИПБ России, успешно прошедшим тестирование в соответствии </w:t>
      </w:r>
      <w:r w:rsidR="00011029" w:rsidRPr="00AF4ED8">
        <w:rPr>
          <w:sz w:val="24"/>
          <w:szCs w:val="24"/>
          <w:lang w:eastAsia="ru-RU"/>
        </w:rPr>
        <w:t xml:space="preserve">с </w:t>
      </w:r>
      <w:r w:rsidR="00461ECA" w:rsidRPr="00AF4ED8">
        <w:rPr>
          <w:sz w:val="24"/>
          <w:szCs w:val="24"/>
          <w:lang w:eastAsia="ru-RU"/>
        </w:rPr>
        <w:t xml:space="preserve">Положением </w:t>
      </w:r>
      <w:r w:rsidR="00436E16" w:rsidRPr="00AF4ED8">
        <w:rPr>
          <w:sz w:val="24"/>
          <w:szCs w:val="24"/>
          <w:lang w:eastAsia="ru-RU"/>
        </w:rPr>
        <w:t>о тестировании</w:t>
      </w:r>
      <w:r w:rsidR="0065734C" w:rsidRPr="00AF4ED8">
        <w:rPr>
          <w:sz w:val="24"/>
          <w:szCs w:val="24"/>
          <w:lang w:eastAsia="ru-RU"/>
        </w:rPr>
        <w:t>;</w:t>
      </w:r>
      <w:r w:rsidR="00461ECA" w:rsidRPr="00AF4ED8">
        <w:rPr>
          <w:sz w:val="24"/>
          <w:szCs w:val="24"/>
          <w:lang w:eastAsia="ru-RU"/>
        </w:rPr>
        <w:t xml:space="preserve"> </w:t>
      </w:r>
    </w:p>
    <w:p w:rsidR="00436E16" w:rsidRPr="00AF4ED8" w:rsidRDefault="00AF4ED8" w:rsidP="007B3F1B">
      <w:pPr>
        <w:pStyle w:val="aa"/>
        <w:numPr>
          <w:ilvl w:val="0"/>
          <w:numId w:val="1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победителям Конкурса ИПБ России на звание «Лучший бухгалтер России» (далее по тексту </w:t>
      </w:r>
      <w:r w:rsidR="009F1CB3" w:rsidRPr="00AF4ED8">
        <w:rPr>
          <w:sz w:val="24"/>
          <w:szCs w:val="24"/>
          <w:lang w:eastAsia="ru-RU"/>
        </w:rPr>
        <w:t xml:space="preserve">– </w:t>
      </w:r>
      <w:r w:rsidR="00436E16" w:rsidRPr="00AF4ED8">
        <w:rPr>
          <w:sz w:val="24"/>
          <w:szCs w:val="24"/>
          <w:lang w:eastAsia="ru-RU"/>
        </w:rPr>
        <w:t>Конкурс)</w:t>
      </w:r>
      <w:r w:rsidR="00A93E68" w:rsidRPr="00AF4ED8">
        <w:rPr>
          <w:sz w:val="24"/>
          <w:szCs w:val="24"/>
          <w:lang w:eastAsia="ru-RU"/>
        </w:rPr>
        <w:t>.</w:t>
      </w:r>
    </w:p>
    <w:p w:rsidR="00436E16" w:rsidRPr="00AF4ED8" w:rsidRDefault="00A93E68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</w:t>
      </w:r>
      <w:r w:rsidR="00436E16" w:rsidRPr="00AF4ED8">
        <w:rPr>
          <w:sz w:val="24"/>
          <w:szCs w:val="24"/>
          <w:lang w:eastAsia="ru-RU"/>
        </w:rPr>
        <w:t>ттестат выдается сроком на 3 (три) года.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 xml:space="preserve">По истечении срока </w:t>
      </w:r>
      <w:r w:rsidR="00BC5DE0" w:rsidRPr="00AF4ED8">
        <w:rPr>
          <w:sz w:val="24"/>
          <w:szCs w:val="24"/>
          <w:lang w:eastAsia="ru-RU"/>
        </w:rPr>
        <w:t>д</w:t>
      </w:r>
      <w:r w:rsidRPr="00AF4ED8">
        <w:rPr>
          <w:sz w:val="24"/>
          <w:szCs w:val="24"/>
          <w:lang w:eastAsia="ru-RU"/>
        </w:rPr>
        <w:t>ействия аттестата члены ИПБ России могут получить аттестат на новый срок при условии надлежащего соблюдения обязанностей члена 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Решение о выдаче аттестатов принимается Президентским советом 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Аттестаты оформляются в течение 15 (пятнадцати) рабочих дней со дня принятия решения о выдаче Президентским советом ИПБ</w:t>
      </w:r>
      <w:r w:rsidR="0049694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Оформленные аттестаты отправляются в территориальные институты профессиональных бухгалтеров и/или палаты профессиональных бухгалтеров и аудиторов, а также иные профессиональные объединения, заключившие с ИПБ России соглашение о сотрудничестве (далее по тексту — ТИПБ), для выдачи на руки.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ТИПБ (при отсутствии ТИПБ на территории проживания (временного проживания) члена ИПБ России — ИПБ России) осуществляет выдачу аттестатов на руки при предъявлении документа, удостоверяющего личность владельца, или надлежаще оформленной доверенности.</w:t>
      </w:r>
    </w:p>
    <w:p w:rsidR="00BC5DE0" w:rsidRPr="00AF4ED8" w:rsidRDefault="00BC5DE0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Макет бланка и текст аттестатов утверждаются Президентским Советом ИПБ</w:t>
      </w:r>
      <w:r w:rsidR="00C04B3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 xml:space="preserve">России. 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ИПБ России ведет реестр выданных аттестатов.</w:t>
      </w: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Выдача аттестатов победителям Конкурса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Победитель Конкурса в год проведения Конкурса и в год, следующий за ним, может получить аттестат без прохождения экзамена в ИПБ России.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lastRenderedPageBreak/>
        <w:t>Вид аттестата, выдаваемого победителю Конкурса, определяется на основании соответствия квалификации победителя требованиям к претендентам на получение аттестата, изложенным в </w:t>
      </w:r>
      <w:r w:rsidR="00523311" w:rsidRPr="00C019C4">
        <w:rPr>
          <w:sz w:val="24"/>
          <w:szCs w:val="24"/>
          <w:lang w:eastAsia="ru-RU"/>
        </w:rPr>
        <w:t>разделе</w:t>
      </w:r>
      <w:r w:rsidRPr="00C019C4">
        <w:rPr>
          <w:sz w:val="24"/>
          <w:szCs w:val="24"/>
          <w:lang w:eastAsia="ru-RU"/>
        </w:rPr>
        <w:t xml:space="preserve"> 3 Положения</w:t>
      </w:r>
      <w:r w:rsidRPr="00AF4ED8">
        <w:rPr>
          <w:sz w:val="24"/>
          <w:szCs w:val="24"/>
          <w:lang w:eastAsia="ru-RU"/>
        </w:rPr>
        <w:t xml:space="preserve"> об аттестации.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соответствующего аттестата победитель Конкурса должен представить в ТИПБ (при отсутствии ТИПБ на территории проживания (временного проживания) победителя Конкурса — в ИПБ России) следующие документы:</w:t>
      </w:r>
    </w:p>
    <w:p w:rsidR="00436E16" w:rsidRPr="00AF4ED8" w:rsidRDefault="008D6E34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заявление о выдаче аттестата (в произвольной форме);</w:t>
      </w:r>
    </w:p>
    <w:p w:rsidR="00436E16" w:rsidRPr="00AF4ED8" w:rsidRDefault="00AF4ED8" w:rsidP="007B3F1B">
      <w:pPr>
        <w:pStyle w:val="aa"/>
        <w:numPr>
          <w:ilvl w:val="0"/>
          <w:numId w:val="19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документы, подтверждающие соответствие требованиям к претендентам на получение аттестата, изложенным в </w:t>
      </w:r>
      <w:r w:rsidR="00835DA4">
        <w:rPr>
          <w:sz w:val="24"/>
          <w:szCs w:val="24"/>
          <w:lang w:eastAsia="ru-RU"/>
        </w:rPr>
        <w:t>разделе</w:t>
      </w:r>
      <w:r w:rsidR="000C7200" w:rsidRPr="00AF4ED8">
        <w:rPr>
          <w:sz w:val="24"/>
          <w:szCs w:val="24"/>
          <w:lang w:eastAsia="ru-RU"/>
        </w:rPr>
        <w:t> </w:t>
      </w:r>
      <w:r w:rsidR="00436E16" w:rsidRPr="00AF4ED8">
        <w:rPr>
          <w:sz w:val="24"/>
          <w:szCs w:val="24"/>
          <w:lang w:eastAsia="ru-RU"/>
        </w:rPr>
        <w:t>3</w:t>
      </w:r>
      <w:r w:rsidR="00E61CC5" w:rsidRPr="00AF4ED8">
        <w:rPr>
          <w:sz w:val="24"/>
          <w:szCs w:val="24"/>
          <w:lang w:eastAsia="ru-RU"/>
        </w:rPr>
        <w:t xml:space="preserve"> </w:t>
      </w:r>
      <w:r w:rsidR="00436E16" w:rsidRPr="00AF4ED8">
        <w:rPr>
          <w:sz w:val="24"/>
          <w:szCs w:val="24"/>
          <w:lang w:eastAsia="ru-RU"/>
        </w:rPr>
        <w:t>Положения об аттестации.</w:t>
      </w: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Порядок выдачи аттестатов на новый срок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Член ИПБ России вправе получить аттестат</w:t>
      </w:r>
      <w:r w:rsidR="001055EE" w:rsidRPr="00AF4ED8">
        <w:rPr>
          <w:sz w:val="24"/>
          <w:szCs w:val="24"/>
          <w:lang w:eastAsia="ru-RU"/>
        </w:rPr>
        <w:t xml:space="preserve"> на новый срок, </w:t>
      </w:r>
      <w:r w:rsidR="00950D85" w:rsidRPr="00AF4ED8">
        <w:rPr>
          <w:sz w:val="24"/>
          <w:szCs w:val="24"/>
          <w:lang w:eastAsia="ru-RU"/>
        </w:rPr>
        <w:t>по</w:t>
      </w:r>
      <w:r w:rsidR="001055EE" w:rsidRPr="00AF4ED8">
        <w:rPr>
          <w:sz w:val="24"/>
          <w:szCs w:val="24"/>
          <w:lang w:eastAsia="ru-RU"/>
        </w:rPr>
        <w:t xml:space="preserve"> форме, утвержденной Президентским советом ИПБ России</w:t>
      </w:r>
      <w:r w:rsidR="00950D85" w:rsidRPr="00AF4ED8">
        <w:rPr>
          <w:sz w:val="24"/>
          <w:szCs w:val="24"/>
          <w:lang w:eastAsia="ru-RU"/>
        </w:rPr>
        <w:t xml:space="preserve"> на дату выдачи аттестата,</w:t>
      </w:r>
      <w:r w:rsidRPr="00AF4ED8">
        <w:rPr>
          <w:sz w:val="24"/>
          <w:szCs w:val="24"/>
          <w:lang w:eastAsia="ru-RU"/>
        </w:rPr>
        <w:t xml:space="preserve"> при условии соблюдения обязанностей члена ИПБ России в соответствии с Положением о членстве в ИПБ России и Положением о постоянном повышении профессионального уровня.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аттестата на новый срок член ИПБ России должен представить в ТИПБ (при отсутствии ТИПБ на территории проживания (временного проживания) члена ИПБ России — в ИПБ России) следующие документы:</w:t>
      </w:r>
    </w:p>
    <w:p w:rsidR="00436E16" w:rsidRPr="00AF4ED8" w:rsidRDefault="00436E16" w:rsidP="005C650B">
      <w:pPr>
        <w:pStyle w:val="aa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заявление о выдаче аттестата на новый срок (Приложение № 1 к</w:t>
      </w:r>
      <w:r w:rsidR="0049694B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настоящему Положению);</w:t>
      </w:r>
    </w:p>
    <w:p w:rsidR="00436E16" w:rsidRPr="00AF4ED8" w:rsidRDefault="00436E16" w:rsidP="005C650B">
      <w:pPr>
        <w:pStyle w:val="aa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копии документов, 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год, включая год подачи заявления о выдаче аттестата на новый срок, информация о которых отсутствует в ИПБ России</w:t>
      </w:r>
      <w:bookmarkStart w:id="3" w:name="*r"/>
      <w:r w:rsidR="00220A06" w:rsidRPr="00AF4ED8">
        <w:rPr>
          <w:rStyle w:val="a9"/>
          <w:sz w:val="24"/>
          <w:szCs w:val="24"/>
          <w:lang w:eastAsia="ru-RU"/>
        </w:rPr>
        <w:footnoteReference w:id="1"/>
      </w:r>
      <w:bookmarkEnd w:id="3"/>
      <w:r w:rsidRPr="00AF4ED8">
        <w:rPr>
          <w:sz w:val="24"/>
          <w:szCs w:val="24"/>
          <w:lang w:eastAsia="ru-RU"/>
        </w:rPr>
        <w:t>;</w:t>
      </w:r>
    </w:p>
    <w:p w:rsidR="00436E16" w:rsidRPr="00AF4ED8" w:rsidRDefault="00436E16" w:rsidP="005C650B">
      <w:pPr>
        <w:pStyle w:val="aa"/>
        <w:numPr>
          <w:ilvl w:val="0"/>
          <w:numId w:val="21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копии документов об оплате ежегодных членских взносов, включая год подачи заявления о выдаче аттестата на новый срок, информация о которых отсутствует в ИПБ России</w:t>
      </w:r>
      <w:r w:rsidR="00220A06" w:rsidRPr="00AF4ED8">
        <w:rPr>
          <w:sz w:val="24"/>
          <w:szCs w:val="24"/>
          <w:vertAlign w:val="superscript"/>
          <w:lang w:eastAsia="ru-RU"/>
        </w:rPr>
        <w:t>1</w:t>
      </w:r>
      <w:r w:rsidRPr="00AF4ED8">
        <w:rPr>
          <w:sz w:val="24"/>
          <w:szCs w:val="24"/>
          <w:lang w:eastAsia="ru-RU"/>
        </w:rPr>
        <w:t>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ТИПБ в недельный срок со дня получения рассматривает представленные документы и передает их с соответствующей рекомендацией на заявлении в электронном виде в ИПБ России, а в течение месяца со дня получения представляет в ИПБ России оригиналы документов.</w:t>
      </w:r>
    </w:p>
    <w:p w:rsidR="00436E16" w:rsidRPr="00AF4ED8" w:rsidRDefault="00436E16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Решение о выдаче аттестата на новый срок принимается Президентским советом ИПБ</w:t>
      </w:r>
      <w:r w:rsidR="00950D85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России.</w:t>
      </w:r>
    </w:p>
    <w:p w:rsidR="00436E16" w:rsidRPr="00AF4ED8" w:rsidRDefault="00436E16" w:rsidP="005C650B">
      <w:pPr>
        <w:pStyle w:val="2"/>
        <w:numPr>
          <w:ilvl w:val="0"/>
          <w:numId w:val="14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ru-RU"/>
        </w:rPr>
      </w:pPr>
      <w:r w:rsidRPr="00AF4ED8">
        <w:rPr>
          <w:rFonts w:eastAsia="Times New Roman"/>
          <w:sz w:val="24"/>
          <w:szCs w:val="24"/>
          <w:lang w:eastAsia="ru-RU"/>
        </w:rPr>
        <w:t>Заключительные положения</w:t>
      </w:r>
    </w:p>
    <w:p w:rsidR="003F033F" w:rsidRPr="00C019C4" w:rsidRDefault="003F033F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При изменении фамилии, имени, отчества по заявлению владельца мо</w:t>
      </w:r>
      <w:r w:rsidR="00461808" w:rsidRPr="00AF4ED8">
        <w:rPr>
          <w:sz w:val="24"/>
          <w:szCs w:val="24"/>
          <w:lang w:eastAsia="ru-RU"/>
        </w:rPr>
        <w:t xml:space="preserve">жет </w:t>
      </w:r>
      <w:r w:rsidRPr="00AF4ED8">
        <w:rPr>
          <w:sz w:val="24"/>
          <w:szCs w:val="24"/>
          <w:lang w:eastAsia="ru-RU"/>
        </w:rPr>
        <w:t xml:space="preserve">быть выдан новый аттестат. Для замены необходимо представить в ИПБ России следующие </w:t>
      </w:r>
      <w:r w:rsidRPr="00C019C4">
        <w:rPr>
          <w:sz w:val="24"/>
          <w:szCs w:val="24"/>
          <w:lang w:eastAsia="ru-RU"/>
        </w:rPr>
        <w:t>документы: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заявление с указанием причины;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4" w:name="OLE_LINK317"/>
      <w:bookmarkStart w:id="5" w:name="OLE_LINK318"/>
      <w:bookmarkStart w:id="6" w:name="OLE_LINK319"/>
      <w:r w:rsidRPr="00C019C4">
        <w:rPr>
          <w:sz w:val="24"/>
          <w:szCs w:val="24"/>
          <w:lang w:eastAsia="ru-RU"/>
        </w:rPr>
        <w:t xml:space="preserve">заявление о внесении изменений и дополнений в сведения, содержащиеся </w:t>
      </w:r>
      <w:bookmarkEnd w:id="4"/>
      <w:bookmarkEnd w:id="5"/>
      <w:bookmarkEnd w:id="6"/>
      <w:r w:rsidRPr="00C019C4">
        <w:rPr>
          <w:sz w:val="24"/>
          <w:szCs w:val="24"/>
          <w:lang w:eastAsia="ru-RU"/>
        </w:rPr>
        <w:t>в</w:t>
      </w:r>
      <w:r w:rsidR="00DF63F8" w:rsidRPr="00C019C4">
        <w:rPr>
          <w:sz w:val="24"/>
          <w:szCs w:val="24"/>
          <w:lang w:eastAsia="ru-RU"/>
        </w:rPr>
        <w:t xml:space="preserve"> </w:t>
      </w:r>
      <w:r w:rsidRPr="00C019C4">
        <w:rPr>
          <w:sz w:val="24"/>
          <w:szCs w:val="24"/>
          <w:lang w:eastAsia="ru-RU"/>
        </w:rPr>
        <w:t>Едином реестре членов ИПБ России (Приложение</w:t>
      </w:r>
      <w:r w:rsidR="008E1A78" w:rsidRPr="00C019C4">
        <w:rPr>
          <w:sz w:val="24"/>
          <w:szCs w:val="24"/>
          <w:lang w:eastAsia="ru-RU"/>
        </w:rPr>
        <w:t xml:space="preserve"> № 1</w:t>
      </w:r>
      <w:r w:rsidR="0049694B" w:rsidRPr="00C019C4">
        <w:rPr>
          <w:sz w:val="24"/>
          <w:szCs w:val="24"/>
          <w:lang w:eastAsia="ru-RU"/>
        </w:rPr>
        <w:t xml:space="preserve"> </w:t>
      </w:r>
      <w:r w:rsidRPr="00C019C4">
        <w:rPr>
          <w:sz w:val="24"/>
          <w:szCs w:val="24"/>
          <w:lang w:eastAsia="ru-RU"/>
        </w:rPr>
        <w:t>к</w:t>
      </w:r>
      <w:r w:rsidR="0049694B" w:rsidRPr="00C019C4">
        <w:rPr>
          <w:sz w:val="24"/>
          <w:szCs w:val="24"/>
          <w:lang w:eastAsia="ru-RU"/>
        </w:rPr>
        <w:t> </w:t>
      </w:r>
      <w:r w:rsidRPr="00C019C4">
        <w:rPr>
          <w:sz w:val="24"/>
          <w:szCs w:val="24"/>
          <w:lang w:eastAsia="ru-RU"/>
        </w:rPr>
        <w:t>Положению о порядке ведения Единого реестра членов ИПБ России);</w:t>
      </w:r>
    </w:p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7" w:name="OLE_LINK15"/>
      <w:r w:rsidRPr="00C019C4">
        <w:rPr>
          <w:sz w:val="24"/>
          <w:szCs w:val="24"/>
          <w:lang w:eastAsia="ru-RU"/>
        </w:rPr>
        <w:t>копи</w:t>
      </w:r>
      <w:r w:rsidR="001134B7" w:rsidRPr="00C019C4">
        <w:rPr>
          <w:sz w:val="24"/>
          <w:szCs w:val="24"/>
          <w:lang w:eastAsia="ru-RU"/>
        </w:rPr>
        <w:t>ю</w:t>
      </w:r>
      <w:r w:rsidRPr="00C019C4">
        <w:rPr>
          <w:sz w:val="24"/>
          <w:szCs w:val="24"/>
          <w:lang w:eastAsia="ru-RU"/>
        </w:rPr>
        <w:t xml:space="preserve"> аттестата; </w:t>
      </w:r>
    </w:p>
    <w:bookmarkEnd w:id="7"/>
    <w:p w:rsidR="003F033F" w:rsidRPr="00C019C4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копию документа, подтверждающего изменение фамилии, имени, отчества;</w:t>
      </w:r>
    </w:p>
    <w:p w:rsidR="003F033F" w:rsidRPr="00AF4ED8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C019C4">
        <w:rPr>
          <w:sz w:val="24"/>
          <w:szCs w:val="24"/>
          <w:lang w:eastAsia="ru-RU"/>
        </w:rPr>
        <w:t>копии страниц паспорта, содержащих данные о выдаче паспорта, Ф.</w:t>
      </w:r>
      <w:r w:rsidR="000C7200" w:rsidRPr="00C019C4">
        <w:rPr>
          <w:sz w:val="24"/>
          <w:szCs w:val="24"/>
          <w:lang w:eastAsia="ru-RU"/>
        </w:rPr>
        <w:t> </w:t>
      </w:r>
      <w:r w:rsidRPr="00C019C4">
        <w:rPr>
          <w:sz w:val="24"/>
          <w:szCs w:val="24"/>
          <w:lang w:eastAsia="ru-RU"/>
        </w:rPr>
        <w:t>И.</w:t>
      </w:r>
      <w:r w:rsidR="000C7200" w:rsidRPr="00C019C4">
        <w:rPr>
          <w:sz w:val="24"/>
          <w:szCs w:val="24"/>
          <w:lang w:eastAsia="ru-RU"/>
        </w:rPr>
        <w:t> </w:t>
      </w:r>
      <w:r w:rsidRPr="00C019C4">
        <w:rPr>
          <w:sz w:val="24"/>
          <w:szCs w:val="24"/>
          <w:lang w:eastAsia="ru-RU"/>
        </w:rPr>
        <w:t>О., дате рождения и регистрации по месту жительства</w:t>
      </w:r>
      <w:bookmarkStart w:id="8" w:name="_GoBack"/>
      <w:bookmarkEnd w:id="8"/>
      <w:r w:rsidRPr="00AF4ED8">
        <w:rPr>
          <w:sz w:val="24"/>
          <w:szCs w:val="24"/>
          <w:lang w:eastAsia="ru-RU"/>
        </w:rPr>
        <w:t>;</w:t>
      </w:r>
    </w:p>
    <w:p w:rsidR="003F033F" w:rsidRPr="00AF4ED8" w:rsidRDefault="003F033F" w:rsidP="005C650B">
      <w:pPr>
        <w:pStyle w:val="aa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bookmarkStart w:id="9" w:name="OLE_LINK16"/>
      <w:r w:rsidRPr="00AF4ED8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AF4ED8">
        <w:rPr>
          <w:sz w:val="24"/>
          <w:szCs w:val="24"/>
          <w:lang w:eastAsia="ru-RU"/>
        </w:rPr>
        <w:t> </w:t>
      </w:r>
      <w:r w:rsidRPr="00AF4ED8">
        <w:rPr>
          <w:sz w:val="24"/>
          <w:szCs w:val="24"/>
          <w:lang w:eastAsia="ru-RU"/>
        </w:rPr>
        <w:t>России, включая год подачи заявления о выдаче нового аттестата</w:t>
      </w:r>
      <w:r w:rsidR="008A2283">
        <w:rPr>
          <w:sz w:val="24"/>
          <w:szCs w:val="24"/>
          <w:lang w:eastAsia="ru-RU"/>
        </w:rPr>
        <w:t>:</w:t>
      </w:r>
    </w:p>
    <w:p w:rsidR="003F033F" w:rsidRPr="00AF4ED8" w:rsidRDefault="003F033F" w:rsidP="005C650B">
      <w:pPr>
        <w:pStyle w:val="aa"/>
        <w:numPr>
          <w:ilvl w:val="0"/>
          <w:numId w:val="26"/>
        </w:numPr>
        <w:tabs>
          <w:tab w:val="left" w:pos="1134"/>
        </w:tabs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lastRenderedPageBreak/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:rsidR="003F033F" w:rsidRPr="00AF4ED8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об оплате ежегодных членских взносов</w:t>
      </w:r>
      <w:r w:rsidR="000C7200" w:rsidRPr="00AF4ED8">
        <w:rPr>
          <w:sz w:val="24"/>
          <w:szCs w:val="24"/>
          <w:lang w:eastAsia="ru-RU"/>
        </w:rPr>
        <w:t>.</w:t>
      </w:r>
    </w:p>
    <w:bookmarkEnd w:id="9"/>
    <w:p w:rsidR="00DF63F8" w:rsidRPr="00AF4ED8" w:rsidRDefault="00DF63F8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За оформление нового аттестата в связи с изменением фамилии, имени, отчества взимается сбор в размере 500 рублей.</w:t>
      </w:r>
    </w:p>
    <w:p w:rsidR="003F033F" w:rsidRPr="00AF4ED8" w:rsidRDefault="003F033F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Взамен утерянного (утраченного) аттестата, срок действия которого не истек, по заявлению владельца может быть выдан дубликат. За выдачу дубликата аттестата взимается сбор</w:t>
      </w:r>
      <w:r w:rsidR="00B85138" w:rsidRPr="00AF4ED8">
        <w:rPr>
          <w:sz w:val="24"/>
          <w:szCs w:val="24"/>
          <w:lang w:eastAsia="ru-RU"/>
        </w:rPr>
        <w:t xml:space="preserve"> в размере </w:t>
      </w:r>
      <w:r w:rsidR="00DF63F8" w:rsidRPr="00AF4ED8">
        <w:rPr>
          <w:sz w:val="24"/>
          <w:szCs w:val="24"/>
          <w:lang w:eastAsia="ru-RU"/>
        </w:rPr>
        <w:t>500 </w:t>
      </w:r>
      <w:r w:rsidRPr="00AF4ED8">
        <w:rPr>
          <w:sz w:val="24"/>
          <w:szCs w:val="24"/>
          <w:lang w:eastAsia="ru-RU"/>
        </w:rPr>
        <w:t>руб</w:t>
      </w:r>
      <w:r w:rsidR="00DF63F8" w:rsidRPr="00AF4ED8">
        <w:rPr>
          <w:sz w:val="24"/>
          <w:szCs w:val="24"/>
          <w:lang w:eastAsia="ru-RU"/>
        </w:rPr>
        <w:t>лей</w:t>
      </w:r>
      <w:r w:rsidRPr="00AF4ED8">
        <w:rPr>
          <w:sz w:val="24"/>
          <w:szCs w:val="24"/>
          <w:lang w:eastAsia="ru-RU"/>
        </w:rPr>
        <w:t>.</w:t>
      </w:r>
    </w:p>
    <w:p w:rsidR="003F033F" w:rsidRPr="00AF4ED8" w:rsidRDefault="003F033F" w:rsidP="005C650B">
      <w:pPr>
        <w:pStyle w:val="aa"/>
        <w:numPr>
          <w:ilvl w:val="1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Для получения дубликата аттестата в связи с утерей (утратой) необходимо предоставить в ИПБ России следующие документы:</w:t>
      </w:r>
    </w:p>
    <w:p w:rsidR="003F033F" w:rsidRPr="00AF4ED8" w:rsidRDefault="00AF4ED8" w:rsidP="003F033F">
      <w:pPr>
        <w:pStyle w:val="aa"/>
        <w:numPr>
          <w:ilvl w:val="0"/>
          <w:numId w:val="25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3F033F" w:rsidRPr="00AF4ED8">
        <w:rPr>
          <w:sz w:val="24"/>
          <w:szCs w:val="24"/>
          <w:lang w:eastAsia="ru-RU"/>
        </w:rPr>
        <w:t>заявление с указанием причины выдачи дубликата;</w:t>
      </w:r>
    </w:p>
    <w:p w:rsidR="003F033F" w:rsidRPr="00AF4ED8" w:rsidRDefault="00AF4ED8" w:rsidP="003F033F">
      <w:pPr>
        <w:pStyle w:val="aa"/>
        <w:numPr>
          <w:ilvl w:val="0"/>
          <w:numId w:val="25"/>
        </w:numPr>
        <w:ind w:left="0" w:firstLine="567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</w:t>
      </w:r>
      <w:r w:rsidR="003F033F" w:rsidRPr="00AF4ED8">
        <w:rPr>
          <w:sz w:val="24"/>
          <w:szCs w:val="24"/>
          <w:lang w:eastAsia="ru-RU"/>
        </w:rPr>
        <w:t>копию платежного документа, подтверждающего оплату сбора за оформление нового документа;</w:t>
      </w:r>
    </w:p>
    <w:p w:rsidR="003F033F" w:rsidRPr="00AF4ED8" w:rsidRDefault="00AF4ED8" w:rsidP="003F033F">
      <w:pPr>
        <w:pStyle w:val="aa"/>
        <w:numPr>
          <w:ilvl w:val="0"/>
          <w:numId w:val="23"/>
        </w:numPr>
        <w:ind w:left="0" w:firstLine="567"/>
        <w:rPr>
          <w:sz w:val="24"/>
          <w:szCs w:val="24"/>
          <w:lang w:eastAsia="ru-RU"/>
        </w:rPr>
      </w:pPr>
      <w:bookmarkStart w:id="10" w:name="OLE_LINK17"/>
      <w:r>
        <w:rPr>
          <w:sz w:val="24"/>
          <w:szCs w:val="24"/>
          <w:lang w:eastAsia="ru-RU"/>
        </w:rPr>
        <w:t xml:space="preserve"> </w:t>
      </w:r>
      <w:r w:rsidR="003F033F" w:rsidRPr="00AF4ED8">
        <w:rPr>
          <w:sz w:val="24"/>
          <w:szCs w:val="24"/>
          <w:lang w:eastAsia="ru-RU"/>
        </w:rPr>
        <w:t>копии документов, информация о которых отсутствует в ИПБ</w:t>
      </w:r>
      <w:r w:rsidR="000C7200" w:rsidRPr="00AF4ED8">
        <w:rPr>
          <w:sz w:val="24"/>
          <w:szCs w:val="24"/>
          <w:lang w:eastAsia="ru-RU"/>
        </w:rPr>
        <w:t> </w:t>
      </w:r>
      <w:r w:rsidR="003F033F" w:rsidRPr="00AF4ED8">
        <w:rPr>
          <w:sz w:val="24"/>
          <w:szCs w:val="24"/>
          <w:lang w:eastAsia="ru-RU"/>
        </w:rPr>
        <w:t>России, включая год подачи заявления о выдаче дубликата аттестата:</w:t>
      </w:r>
    </w:p>
    <w:p w:rsidR="003F033F" w:rsidRPr="00AF4ED8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подтверждающих повышение профессионального уровня в соответствии с Положением о постоянном повышении профессионального уровня из расчета не менее 40 часов в год;</w:t>
      </w:r>
    </w:p>
    <w:p w:rsidR="003F033F" w:rsidRPr="00AF4ED8" w:rsidRDefault="003F033F" w:rsidP="003F033F">
      <w:pPr>
        <w:pStyle w:val="aa"/>
        <w:numPr>
          <w:ilvl w:val="0"/>
          <w:numId w:val="26"/>
        </w:numPr>
        <w:ind w:left="-142" w:firstLine="1135"/>
        <w:rPr>
          <w:sz w:val="24"/>
          <w:szCs w:val="24"/>
          <w:lang w:eastAsia="ru-RU"/>
        </w:rPr>
      </w:pPr>
      <w:r w:rsidRPr="00AF4ED8">
        <w:rPr>
          <w:sz w:val="24"/>
          <w:szCs w:val="24"/>
          <w:lang w:eastAsia="ru-RU"/>
        </w:rPr>
        <w:t>об оплате ежегодных членских взносов.</w:t>
      </w:r>
    </w:p>
    <w:bookmarkEnd w:id="10"/>
    <w:p w:rsidR="00AC0BFC" w:rsidRPr="00AF4ED8" w:rsidRDefault="00AC0BFC" w:rsidP="000C7200">
      <w:pPr>
        <w:pStyle w:val="aa"/>
        <w:ind w:left="567" w:firstLine="0"/>
        <w:rPr>
          <w:sz w:val="24"/>
          <w:szCs w:val="24"/>
        </w:rPr>
      </w:pPr>
    </w:p>
    <w:sectPr w:rsidR="00AC0BFC" w:rsidRPr="00AF4ED8" w:rsidSect="005369D7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B3" w:rsidRDefault="002C21B3" w:rsidP="00C360B7">
      <w:r>
        <w:separator/>
      </w:r>
    </w:p>
  </w:endnote>
  <w:endnote w:type="continuationSeparator" w:id="0">
    <w:p w:rsidR="002C21B3" w:rsidRDefault="002C21B3" w:rsidP="00C3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8"/>
      <w:docPartObj>
        <w:docPartGallery w:val="Page Numbers (Bottom of Page)"/>
        <w:docPartUnique/>
      </w:docPartObj>
    </w:sdtPr>
    <w:sdtContent>
      <w:p w:rsidR="005C650B" w:rsidRDefault="008F10EE">
        <w:pPr>
          <w:pStyle w:val="ad"/>
          <w:jc w:val="right"/>
        </w:pPr>
        <w:r w:rsidRPr="00582FF9">
          <w:rPr>
            <w:sz w:val="24"/>
            <w:szCs w:val="24"/>
          </w:rPr>
          <w:fldChar w:fldCharType="begin"/>
        </w:r>
        <w:r w:rsidR="005C650B" w:rsidRPr="00582FF9">
          <w:rPr>
            <w:sz w:val="24"/>
            <w:szCs w:val="24"/>
          </w:rPr>
          <w:instrText xml:space="preserve"> PAGE   \* MERGEFORMAT </w:instrText>
        </w:r>
        <w:r w:rsidRPr="00582FF9">
          <w:rPr>
            <w:sz w:val="24"/>
            <w:szCs w:val="24"/>
          </w:rPr>
          <w:fldChar w:fldCharType="separate"/>
        </w:r>
        <w:r w:rsidR="00D80141">
          <w:rPr>
            <w:noProof/>
            <w:sz w:val="24"/>
            <w:szCs w:val="24"/>
          </w:rPr>
          <w:t>1</w:t>
        </w:r>
        <w:r w:rsidRPr="00582FF9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2735"/>
      <w:docPartObj>
        <w:docPartGallery w:val="Page Numbers (Bottom of Page)"/>
        <w:docPartUnique/>
      </w:docPartObj>
    </w:sdtPr>
    <w:sdtContent>
      <w:p w:rsidR="005C650B" w:rsidRDefault="008F10EE">
        <w:pPr>
          <w:pStyle w:val="ad"/>
          <w:jc w:val="right"/>
        </w:pPr>
        <w:r w:rsidRPr="0028599B">
          <w:rPr>
            <w:sz w:val="24"/>
            <w:szCs w:val="24"/>
          </w:rPr>
          <w:fldChar w:fldCharType="begin"/>
        </w:r>
        <w:r w:rsidR="005C650B" w:rsidRPr="0028599B">
          <w:rPr>
            <w:sz w:val="24"/>
            <w:szCs w:val="24"/>
          </w:rPr>
          <w:instrText xml:space="preserve"> PAGE   \* MERGEFORMAT </w:instrText>
        </w:r>
        <w:r w:rsidRPr="0028599B">
          <w:rPr>
            <w:sz w:val="24"/>
            <w:szCs w:val="24"/>
          </w:rPr>
          <w:fldChar w:fldCharType="separate"/>
        </w:r>
        <w:r w:rsidR="005C650B">
          <w:rPr>
            <w:noProof/>
            <w:sz w:val="24"/>
            <w:szCs w:val="24"/>
          </w:rPr>
          <w:t>1</w:t>
        </w:r>
        <w:r w:rsidRPr="0028599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B3" w:rsidRDefault="002C21B3" w:rsidP="00C360B7">
      <w:r>
        <w:separator/>
      </w:r>
    </w:p>
  </w:footnote>
  <w:footnote w:type="continuationSeparator" w:id="0">
    <w:p w:rsidR="002C21B3" w:rsidRDefault="002C21B3" w:rsidP="00C360B7">
      <w:r>
        <w:continuationSeparator/>
      </w:r>
    </w:p>
  </w:footnote>
  <w:footnote w:id="1">
    <w:p w:rsidR="005C650B" w:rsidRPr="0065734C" w:rsidRDefault="005C650B">
      <w:pPr>
        <w:pStyle w:val="a7"/>
        <w:rPr>
          <w:rFonts w:ascii="Times New Roman" w:hAnsi="Times New Roman"/>
        </w:rPr>
      </w:pPr>
      <w:r w:rsidRPr="0065734C">
        <w:rPr>
          <w:rStyle w:val="a9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</w:t>
      </w:r>
      <w:r w:rsidRPr="0065734C">
        <w:rPr>
          <w:rFonts w:ascii="Times New Roman" w:eastAsia="Times New Roman" w:hAnsi="Times New Roman"/>
          <w:color w:val="000000"/>
          <w:sz w:val="22"/>
          <w:lang w:eastAsia="ru-RU"/>
        </w:rPr>
        <w:t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«Личный кабинет».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004"/>
    <w:multiLevelType w:val="multilevel"/>
    <w:tmpl w:val="C562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24DD8"/>
    <w:multiLevelType w:val="multilevel"/>
    <w:tmpl w:val="3D78A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FA0EE7"/>
    <w:multiLevelType w:val="hybridMultilevel"/>
    <w:tmpl w:val="E1400672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58C7"/>
    <w:multiLevelType w:val="hybridMultilevel"/>
    <w:tmpl w:val="3B8E322C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F3F45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58D560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160FE8"/>
    <w:multiLevelType w:val="multilevel"/>
    <w:tmpl w:val="E48C7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DFC6A12"/>
    <w:multiLevelType w:val="hybridMultilevel"/>
    <w:tmpl w:val="07A82BAA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E152CC"/>
    <w:multiLevelType w:val="multilevel"/>
    <w:tmpl w:val="5E9CDC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hint="default"/>
      </w:rPr>
    </w:lvl>
  </w:abstractNum>
  <w:abstractNum w:abstractNumId="9">
    <w:nsid w:val="32425870"/>
    <w:multiLevelType w:val="hybridMultilevel"/>
    <w:tmpl w:val="13DE7ED8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B5DAE"/>
    <w:multiLevelType w:val="hybridMultilevel"/>
    <w:tmpl w:val="4BE89C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265FB4"/>
    <w:multiLevelType w:val="hybridMultilevel"/>
    <w:tmpl w:val="A6C0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04B0E"/>
    <w:multiLevelType w:val="multilevel"/>
    <w:tmpl w:val="5EE83E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ED67FB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612442F"/>
    <w:multiLevelType w:val="multilevel"/>
    <w:tmpl w:val="E75E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8267DF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16F3C45"/>
    <w:multiLevelType w:val="multilevel"/>
    <w:tmpl w:val="C17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A0700"/>
    <w:multiLevelType w:val="multilevel"/>
    <w:tmpl w:val="89FA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A6240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F6C5152"/>
    <w:multiLevelType w:val="hybridMultilevel"/>
    <w:tmpl w:val="F31639C0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912187"/>
    <w:multiLevelType w:val="hybridMultilevel"/>
    <w:tmpl w:val="F070AAC4"/>
    <w:lvl w:ilvl="0" w:tplc="A702859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D56692"/>
    <w:multiLevelType w:val="multilevel"/>
    <w:tmpl w:val="8068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06856"/>
    <w:multiLevelType w:val="multilevel"/>
    <w:tmpl w:val="E85A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D438DD"/>
    <w:multiLevelType w:val="hybridMultilevel"/>
    <w:tmpl w:val="7058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22C2"/>
    <w:multiLevelType w:val="multilevel"/>
    <w:tmpl w:val="6C0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E27CC"/>
    <w:multiLevelType w:val="multilevel"/>
    <w:tmpl w:val="B3DC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6"/>
  </w:num>
  <w:num w:numId="5">
    <w:abstractNumId w:val="17"/>
  </w:num>
  <w:num w:numId="6">
    <w:abstractNumId w:val="24"/>
  </w:num>
  <w:num w:numId="7">
    <w:abstractNumId w:val="22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23"/>
  </w:num>
  <w:num w:numId="14">
    <w:abstractNumId w:val="5"/>
  </w:num>
  <w:num w:numId="15">
    <w:abstractNumId w:val="3"/>
  </w:num>
  <w:num w:numId="16">
    <w:abstractNumId w:val="18"/>
  </w:num>
  <w:num w:numId="17">
    <w:abstractNumId w:val="7"/>
  </w:num>
  <w:num w:numId="18">
    <w:abstractNumId w:val="13"/>
  </w:num>
  <w:num w:numId="19">
    <w:abstractNumId w:val="9"/>
  </w:num>
  <w:num w:numId="20">
    <w:abstractNumId w:val="4"/>
  </w:num>
  <w:num w:numId="21">
    <w:abstractNumId w:val="20"/>
  </w:num>
  <w:num w:numId="22">
    <w:abstractNumId w:val="15"/>
  </w:num>
  <w:num w:numId="23">
    <w:abstractNumId w:val="2"/>
  </w:num>
  <w:num w:numId="24">
    <w:abstractNumId w:val="25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16"/>
    <w:rsid w:val="00007CD0"/>
    <w:rsid w:val="00011029"/>
    <w:rsid w:val="00043CC7"/>
    <w:rsid w:val="000631F1"/>
    <w:rsid w:val="00092C76"/>
    <w:rsid w:val="000B4D31"/>
    <w:rsid w:val="000C4F82"/>
    <w:rsid w:val="000C7200"/>
    <w:rsid w:val="000D663E"/>
    <w:rsid w:val="000D6718"/>
    <w:rsid w:val="000F2583"/>
    <w:rsid w:val="001055EE"/>
    <w:rsid w:val="001134B7"/>
    <w:rsid w:val="00134FB0"/>
    <w:rsid w:val="0015562C"/>
    <w:rsid w:val="001A1EF7"/>
    <w:rsid w:val="001A7664"/>
    <w:rsid w:val="0021534F"/>
    <w:rsid w:val="00220A06"/>
    <w:rsid w:val="002647B0"/>
    <w:rsid w:val="00275E3E"/>
    <w:rsid w:val="0028599B"/>
    <w:rsid w:val="002C21B3"/>
    <w:rsid w:val="002E5D9C"/>
    <w:rsid w:val="00312EA3"/>
    <w:rsid w:val="0036214A"/>
    <w:rsid w:val="0037093A"/>
    <w:rsid w:val="00385E61"/>
    <w:rsid w:val="003A21A9"/>
    <w:rsid w:val="003F033F"/>
    <w:rsid w:val="0043042F"/>
    <w:rsid w:val="00436E16"/>
    <w:rsid w:val="00461808"/>
    <w:rsid w:val="00461ECA"/>
    <w:rsid w:val="004631B6"/>
    <w:rsid w:val="0048151A"/>
    <w:rsid w:val="00492C25"/>
    <w:rsid w:val="004940CD"/>
    <w:rsid w:val="0049694B"/>
    <w:rsid w:val="00523311"/>
    <w:rsid w:val="005369D7"/>
    <w:rsid w:val="00582FF9"/>
    <w:rsid w:val="005B5FF4"/>
    <w:rsid w:val="005C650B"/>
    <w:rsid w:val="006166B6"/>
    <w:rsid w:val="00633F1B"/>
    <w:rsid w:val="0065734C"/>
    <w:rsid w:val="006601C7"/>
    <w:rsid w:val="00675406"/>
    <w:rsid w:val="006869DA"/>
    <w:rsid w:val="006B3E56"/>
    <w:rsid w:val="006D4188"/>
    <w:rsid w:val="00705433"/>
    <w:rsid w:val="0073787E"/>
    <w:rsid w:val="00783C55"/>
    <w:rsid w:val="00797B9D"/>
    <w:rsid w:val="007B3F1B"/>
    <w:rsid w:val="007E5810"/>
    <w:rsid w:val="0080122A"/>
    <w:rsid w:val="00835DA4"/>
    <w:rsid w:val="00840EEF"/>
    <w:rsid w:val="0084229C"/>
    <w:rsid w:val="008940CF"/>
    <w:rsid w:val="008A1114"/>
    <w:rsid w:val="008A2283"/>
    <w:rsid w:val="008B22A4"/>
    <w:rsid w:val="008D6E34"/>
    <w:rsid w:val="008E1A78"/>
    <w:rsid w:val="008E1D0D"/>
    <w:rsid w:val="008F10EE"/>
    <w:rsid w:val="0090430E"/>
    <w:rsid w:val="00913C7B"/>
    <w:rsid w:val="00920C80"/>
    <w:rsid w:val="00931D47"/>
    <w:rsid w:val="00945381"/>
    <w:rsid w:val="00950D85"/>
    <w:rsid w:val="00955CD9"/>
    <w:rsid w:val="00962939"/>
    <w:rsid w:val="009A162E"/>
    <w:rsid w:val="009A6E12"/>
    <w:rsid w:val="009B0D96"/>
    <w:rsid w:val="009E3C0D"/>
    <w:rsid w:val="009F1CB3"/>
    <w:rsid w:val="00A1322B"/>
    <w:rsid w:val="00A3231A"/>
    <w:rsid w:val="00A71B6D"/>
    <w:rsid w:val="00A93E68"/>
    <w:rsid w:val="00AC0BFC"/>
    <w:rsid w:val="00AD7AD6"/>
    <w:rsid w:val="00AF4ED8"/>
    <w:rsid w:val="00B131B8"/>
    <w:rsid w:val="00B236F2"/>
    <w:rsid w:val="00B2534C"/>
    <w:rsid w:val="00B60A80"/>
    <w:rsid w:val="00B71D10"/>
    <w:rsid w:val="00B85138"/>
    <w:rsid w:val="00BB7915"/>
    <w:rsid w:val="00BC5DE0"/>
    <w:rsid w:val="00BD02C6"/>
    <w:rsid w:val="00C019C4"/>
    <w:rsid w:val="00C0466A"/>
    <w:rsid w:val="00C04B3B"/>
    <w:rsid w:val="00C360B7"/>
    <w:rsid w:val="00C46B4E"/>
    <w:rsid w:val="00C55845"/>
    <w:rsid w:val="00C76290"/>
    <w:rsid w:val="00C82FC4"/>
    <w:rsid w:val="00C8606B"/>
    <w:rsid w:val="00CA1DC1"/>
    <w:rsid w:val="00CC532D"/>
    <w:rsid w:val="00CC5407"/>
    <w:rsid w:val="00D15B13"/>
    <w:rsid w:val="00D3200C"/>
    <w:rsid w:val="00D43066"/>
    <w:rsid w:val="00D54716"/>
    <w:rsid w:val="00D67B5E"/>
    <w:rsid w:val="00D67FB2"/>
    <w:rsid w:val="00D72233"/>
    <w:rsid w:val="00D80141"/>
    <w:rsid w:val="00D869EF"/>
    <w:rsid w:val="00DA188C"/>
    <w:rsid w:val="00DA2ACA"/>
    <w:rsid w:val="00DA5E1D"/>
    <w:rsid w:val="00DE3197"/>
    <w:rsid w:val="00DF4481"/>
    <w:rsid w:val="00DF63F8"/>
    <w:rsid w:val="00E21930"/>
    <w:rsid w:val="00E61CC5"/>
    <w:rsid w:val="00EA3F72"/>
    <w:rsid w:val="00EB26DD"/>
    <w:rsid w:val="00EB3F20"/>
    <w:rsid w:val="00EE2D4E"/>
    <w:rsid w:val="00EF37B7"/>
    <w:rsid w:val="00F13374"/>
    <w:rsid w:val="00F22419"/>
    <w:rsid w:val="00F7652D"/>
    <w:rsid w:val="00F872BE"/>
    <w:rsid w:val="00FB3B74"/>
    <w:rsid w:val="00FC4176"/>
    <w:rsid w:val="00FD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3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093A"/>
    <w:pPr>
      <w:keepNext/>
      <w:keepLines/>
      <w:spacing w:before="120" w:after="120"/>
      <w:ind w:firstLine="0"/>
      <w:jc w:val="left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93A"/>
    <w:pPr>
      <w:keepNext/>
      <w:keepLines/>
      <w:spacing w:before="120" w:after="120"/>
      <w:ind w:firstLine="0"/>
      <w:jc w:val="left"/>
      <w:outlineLvl w:val="1"/>
    </w:pPr>
    <w:rPr>
      <w:rFonts w:ascii="Arial" w:eastAsiaTheme="majorEastAsia" w:hAnsi="Arial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93A"/>
    <w:pPr>
      <w:keepNext/>
      <w:keepLines/>
      <w:spacing w:before="120" w:after="120"/>
      <w:ind w:firstLine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93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7093A"/>
    <w:rPr>
      <w:rFonts w:ascii="Arial" w:eastAsiaTheme="majorEastAsia" w:hAnsi="Arial" w:cstheme="majorBidi"/>
      <w:b/>
      <w:bCs/>
      <w:i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436E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6E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atify">
    <w:name w:val="ratify"/>
    <w:basedOn w:val="a"/>
    <w:rsid w:val="00436E16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E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ECA"/>
    <w:rPr>
      <w:rFonts w:ascii="Tahoma" w:hAnsi="Tahoma" w:cs="Tahoma"/>
      <w:sz w:val="16"/>
      <w:szCs w:val="16"/>
    </w:rPr>
  </w:style>
  <w:style w:type="paragraph" w:customStyle="1" w:styleId="1-21">
    <w:name w:val="Средняя сетка 1 - Акцент 21"/>
    <w:basedOn w:val="a"/>
    <w:uiPriority w:val="34"/>
    <w:rsid w:val="00C360B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C360B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360B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C360B7"/>
    <w:rPr>
      <w:vertAlign w:val="superscript"/>
    </w:rPr>
  </w:style>
  <w:style w:type="paragraph" w:styleId="aa">
    <w:name w:val="List Paragraph"/>
    <w:basedOn w:val="a"/>
    <w:uiPriority w:val="34"/>
    <w:qFormat/>
    <w:rsid w:val="00C360B7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B60A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0A80"/>
  </w:style>
  <w:style w:type="paragraph" w:styleId="ad">
    <w:name w:val="footer"/>
    <w:basedOn w:val="a"/>
    <w:link w:val="ae"/>
    <w:uiPriority w:val="99"/>
    <w:unhideWhenUsed/>
    <w:rsid w:val="00B60A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0A80"/>
  </w:style>
  <w:style w:type="paragraph" w:styleId="af">
    <w:name w:val="Document Map"/>
    <w:basedOn w:val="a"/>
    <w:link w:val="af0"/>
    <w:uiPriority w:val="99"/>
    <w:semiHidden/>
    <w:unhideWhenUsed/>
    <w:rsid w:val="0037093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3709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7093A"/>
    <w:rPr>
      <w:rFonts w:ascii="Times New Roman" w:eastAsiaTheme="majorEastAsia" w:hAnsi="Times New Roman" w:cstheme="majorBidi"/>
      <w:b/>
      <w:bCs/>
      <w:sz w:val="28"/>
    </w:rPr>
  </w:style>
  <w:style w:type="paragraph" w:customStyle="1" w:styleId="ConsPlusNormal">
    <w:name w:val="ConsPlusNormal"/>
    <w:rsid w:val="008E1D0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F3B8-12C1-4EA1-8156-15EAD362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makarova</cp:lastModifiedBy>
  <cp:revision>3</cp:revision>
  <cp:lastPrinted>2018-04-27T08:02:00Z</cp:lastPrinted>
  <dcterms:created xsi:type="dcterms:W3CDTF">2019-08-22T10:18:00Z</dcterms:created>
  <dcterms:modified xsi:type="dcterms:W3CDTF">2019-09-03T12:11:00Z</dcterms:modified>
</cp:coreProperties>
</file>